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0B" w:rsidRPr="006F4812" w:rsidRDefault="007C450B" w:rsidP="006F4812">
      <w:pPr>
        <w:spacing w:after="0" w:line="240" w:lineRule="auto"/>
        <w:jc w:val="both"/>
        <w:rPr>
          <w:rFonts w:ascii="Times New Roman" w:hAnsi="Times New Roman" w:cs="Times New Roman"/>
          <w:sz w:val="24"/>
          <w:szCs w:val="24"/>
        </w:rPr>
      </w:pPr>
      <w:r w:rsidRPr="006F4812">
        <w:rPr>
          <w:rFonts w:ascii="Times New Roman" w:hAnsi="Times New Roman" w:cs="Times New Roman"/>
          <w:sz w:val="24"/>
          <w:szCs w:val="24"/>
        </w:rPr>
        <w:t>Рассмотрено на заседании</w:t>
      </w:r>
      <w:proofErr w:type="gramStart"/>
      <w:r w:rsidR="006F4812" w:rsidRPr="006F4812">
        <w:rPr>
          <w:rFonts w:ascii="Times New Roman" w:hAnsi="Times New Roman" w:cs="Times New Roman"/>
          <w:sz w:val="24"/>
          <w:szCs w:val="24"/>
        </w:rPr>
        <w:t xml:space="preserve">                                                            </w:t>
      </w:r>
      <w:r w:rsidR="006F4812">
        <w:rPr>
          <w:rFonts w:ascii="Times New Roman" w:hAnsi="Times New Roman" w:cs="Times New Roman"/>
          <w:sz w:val="24"/>
          <w:szCs w:val="24"/>
        </w:rPr>
        <w:t xml:space="preserve">                  </w:t>
      </w:r>
      <w:r w:rsidR="006F4812" w:rsidRPr="006F4812">
        <w:rPr>
          <w:rFonts w:ascii="Times New Roman" w:hAnsi="Times New Roman" w:cs="Times New Roman"/>
          <w:sz w:val="24"/>
          <w:szCs w:val="24"/>
        </w:rPr>
        <w:t>У</w:t>
      </w:r>
      <w:proofErr w:type="gramEnd"/>
      <w:r w:rsidR="006F4812" w:rsidRPr="006F4812">
        <w:rPr>
          <w:rFonts w:ascii="Times New Roman" w:hAnsi="Times New Roman" w:cs="Times New Roman"/>
          <w:sz w:val="24"/>
          <w:szCs w:val="24"/>
        </w:rPr>
        <w:t>тверждаю</w:t>
      </w:r>
    </w:p>
    <w:p w:rsidR="007C450B" w:rsidRPr="006F4812" w:rsidRDefault="006F4812" w:rsidP="006F4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7C450B" w:rsidRPr="006F4812">
        <w:rPr>
          <w:rFonts w:ascii="Times New Roman" w:hAnsi="Times New Roman" w:cs="Times New Roman"/>
          <w:sz w:val="24"/>
          <w:szCs w:val="24"/>
        </w:rPr>
        <w:t>едагогического совета</w:t>
      </w:r>
      <w:r w:rsidRPr="006F48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4812">
        <w:rPr>
          <w:rFonts w:ascii="Times New Roman" w:hAnsi="Times New Roman" w:cs="Times New Roman"/>
          <w:sz w:val="24"/>
          <w:szCs w:val="24"/>
        </w:rPr>
        <w:t>Директор МБОУ ООШ № 21</w:t>
      </w:r>
    </w:p>
    <w:p w:rsidR="006F4812" w:rsidRPr="006F4812" w:rsidRDefault="00754DA2" w:rsidP="006F4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4 от 30.01.2017 г.</w:t>
      </w:r>
      <w:r w:rsidR="007C450B" w:rsidRPr="006F4812">
        <w:rPr>
          <w:rFonts w:ascii="Times New Roman" w:hAnsi="Times New Roman" w:cs="Times New Roman"/>
          <w:sz w:val="24"/>
          <w:szCs w:val="24"/>
        </w:rPr>
        <w:tab/>
      </w:r>
      <w:r w:rsidR="006F4812" w:rsidRPr="006F4812">
        <w:rPr>
          <w:rFonts w:ascii="Times New Roman" w:hAnsi="Times New Roman" w:cs="Times New Roman"/>
          <w:sz w:val="24"/>
          <w:szCs w:val="24"/>
        </w:rPr>
        <w:t xml:space="preserve">                                                </w:t>
      </w:r>
      <w:r w:rsidR="006F4812">
        <w:rPr>
          <w:rFonts w:ascii="Times New Roman" w:hAnsi="Times New Roman" w:cs="Times New Roman"/>
          <w:sz w:val="24"/>
          <w:szCs w:val="24"/>
        </w:rPr>
        <w:t xml:space="preserve">        </w:t>
      </w:r>
      <w:r>
        <w:rPr>
          <w:rFonts w:ascii="Times New Roman" w:hAnsi="Times New Roman" w:cs="Times New Roman"/>
          <w:sz w:val="24"/>
          <w:szCs w:val="24"/>
        </w:rPr>
        <w:t xml:space="preserve">           </w:t>
      </w:r>
      <w:r w:rsidR="006F4812">
        <w:rPr>
          <w:rFonts w:ascii="Times New Roman" w:hAnsi="Times New Roman" w:cs="Times New Roman"/>
          <w:sz w:val="24"/>
          <w:szCs w:val="24"/>
        </w:rPr>
        <w:t xml:space="preserve"> __________С.В. </w:t>
      </w:r>
      <w:proofErr w:type="gramStart"/>
      <w:r w:rsidR="006F4812">
        <w:rPr>
          <w:rFonts w:ascii="Times New Roman" w:hAnsi="Times New Roman" w:cs="Times New Roman"/>
          <w:sz w:val="24"/>
          <w:szCs w:val="24"/>
        </w:rPr>
        <w:t>Подгорная</w:t>
      </w:r>
      <w:proofErr w:type="gramEnd"/>
    </w:p>
    <w:p w:rsidR="006F4812" w:rsidRPr="006F4812" w:rsidRDefault="006F4812" w:rsidP="006F4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4DA2">
        <w:rPr>
          <w:rFonts w:ascii="Times New Roman" w:hAnsi="Times New Roman" w:cs="Times New Roman"/>
          <w:sz w:val="24"/>
          <w:szCs w:val="24"/>
        </w:rPr>
        <w:t xml:space="preserve">                    Приказ № 49 от 22.02.2017</w:t>
      </w:r>
      <w:r>
        <w:rPr>
          <w:rFonts w:ascii="Times New Roman" w:hAnsi="Times New Roman" w:cs="Times New Roman"/>
          <w:sz w:val="24"/>
          <w:szCs w:val="24"/>
        </w:rPr>
        <w:t xml:space="preserve"> г. </w:t>
      </w:r>
    </w:p>
    <w:p w:rsidR="007C450B" w:rsidRPr="006F4812" w:rsidRDefault="007C450B" w:rsidP="006F4812">
      <w:pPr>
        <w:spacing w:after="0" w:line="240" w:lineRule="auto"/>
        <w:jc w:val="both"/>
        <w:rPr>
          <w:rFonts w:ascii="Times New Roman" w:hAnsi="Times New Roman" w:cs="Times New Roman"/>
          <w:sz w:val="24"/>
          <w:szCs w:val="24"/>
        </w:rPr>
      </w:pPr>
    </w:p>
    <w:p w:rsidR="007C450B" w:rsidRPr="006F4812" w:rsidRDefault="007C450B" w:rsidP="006F4812">
      <w:pPr>
        <w:spacing w:after="0" w:line="240" w:lineRule="auto"/>
        <w:jc w:val="both"/>
        <w:rPr>
          <w:rFonts w:ascii="Times New Roman" w:hAnsi="Times New Roman" w:cs="Times New Roman"/>
          <w:sz w:val="28"/>
          <w:szCs w:val="28"/>
        </w:rPr>
      </w:pPr>
    </w:p>
    <w:p w:rsidR="007C450B" w:rsidRPr="006F4812" w:rsidRDefault="007C450B" w:rsidP="006F4812">
      <w:pPr>
        <w:spacing w:after="0" w:line="240" w:lineRule="auto"/>
        <w:jc w:val="both"/>
        <w:rPr>
          <w:rFonts w:ascii="Times New Roman" w:hAnsi="Times New Roman" w:cs="Times New Roman"/>
          <w:sz w:val="28"/>
          <w:szCs w:val="28"/>
        </w:rPr>
      </w:pPr>
    </w:p>
    <w:p w:rsidR="007C450B" w:rsidRPr="006F4812" w:rsidRDefault="007C450B" w:rsidP="006F4812">
      <w:pPr>
        <w:spacing w:after="0" w:line="240" w:lineRule="auto"/>
        <w:jc w:val="center"/>
        <w:rPr>
          <w:rFonts w:ascii="Times New Roman" w:hAnsi="Times New Roman" w:cs="Times New Roman"/>
          <w:b/>
          <w:sz w:val="28"/>
          <w:szCs w:val="28"/>
        </w:rPr>
      </w:pPr>
      <w:r w:rsidRPr="006F4812">
        <w:rPr>
          <w:rFonts w:ascii="Times New Roman" w:hAnsi="Times New Roman" w:cs="Times New Roman"/>
          <w:b/>
          <w:sz w:val="28"/>
          <w:szCs w:val="28"/>
        </w:rPr>
        <w:t>ПОЛОЖЕНИЕ</w:t>
      </w:r>
    </w:p>
    <w:p w:rsidR="007C450B" w:rsidRPr="006F4812" w:rsidRDefault="007C450B" w:rsidP="006F4812">
      <w:pPr>
        <w:spacing w:after="0" w:line="240" w:lineRule="auto"/>
        <w:jc w:val="center"/>
        <w:rPr>
          <w:rFonts w:ascii="Times New Roman" w:hAnsi="Times New Roman" w:cs="Times New Roman"/>
          <w:b/>
          <w:sz w:val="28"/>
          <w:szCs w:val="28"/>
        </w:rPr>
      </w:pPr>
      <w:r w:rsidRPr="006F4812">
        <w:rPr>
          <w:rFonts w:ascii="Times New Roman" w:hAnsi="Times New Roman" w:cs="Times New Roman"/>
          <w:b/>
          <w:sz w:val="28"/>
          <w:szCs w:val="28"/>
        </w:rPr>
        <w:t>о внутренней системе оценки качества образования</w:t>
      </w:r>
    </w:p>
    <w:p w:rsidR="007C450B" w:rsidRPr="006F4812" w:rsidRDefault="007C450B" w:rsidP="006F4812">
      <w:pPr>
        <w:spacing w:after="0" w:line="240" w:lineRule="auto"/>
        <w:jc w:val="center"/>
        <w:rPr>
          <w:rFonts w:ascii="Times New Roman" w:hAnsi="Times New Roman" w:cs="Times New Roman"/>
          <w:b/>
          <w:sz w:val="28"/>
          <w:szCs w:val="28"/>
        </w:rPr>
      </w:pPr>
      <w:r w:rsidRPr="006F4812">
        <w:rPr>
          <w:rFonts w:ascii="Times New Roman" w:hAnsi="Times New Roman" w:cs="Times New Roman"/>
          <w:b/>
          <w:sz w:val="28"/>
          <w:szCs w:val="28"/>
        </w:rPr>
        <w:t>муниципального бюджетного о</w:t>
      </w:r>
      <w:r w:rsidR="006F4812">
        <w:rPr>
          <w:rFonts w:ascii="Times New Roman" w:hAnsi="Times New Roman" w:cs="Times New Roman"/>
          <w:b/>
          <w:sz w:val="28"/>
          <w:szCs w:val="28"/>
        </w:rPr>
        <w:t xml:space="preserve">бщеобразовательного учреждения </w:t>
      </w:r>
    </w:p>
    <w:p w:rsidR="007C450B" w:rsidRPr="006F4812" w:rsidRDefault="006F4812" w:rsidP="006F48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основно</w:t>
      </w:r>
      <w:r w:rsidR="007C450B" w:rsidRPr="006F4812">
        <w:rPr>
          <w:rFonts w:ascii="Times New Roman" w:hAnsi="Times New Roman" w:cs="Times New Roman"/>
          <w:b/>
          <w:sz w:val="28"/>
          <w:szCs w:val="28"/>
        </w:rPr>
        <w:t>й общеобразовательной школы</w:t>
      </w:r>
      <w:r>
        <w:rPr>
          <w:rFonts w:ascii="Times New Roman" w:hAnsi="Times New Roman" w:cs="Times New Roman"/>
          <w:b/>
          <w:sz w:val="28"/>
          <w:szCs w:val="28"/>
        </w:rPr>
        <w:t xml:space="preserve"> № 21 хутора </w:t>
      </w:r>
      <w:proofErr w:type="spellStart"/>
      <w:r>
        <w:rPr>
          <w:rFonts w:ascii="Times New Roman" w:hAnsi="Times New Roman" w:cs="Times New Roman"/>
          <w:b/>
          <w:sz w:val="28"/>
          <w:szCs w:val="28"/>
        </w:rPr>
        <w:t>Ханькова</w:t>
      </w:r>
      <w:proofErr w:type="spellEnd"/>
      <w:r>
        <w:rPr>
          <w:rFonts w:ascii="Times New Roman" w:hAnsi="Times New Roman" w:cs="Times New Roman"/>
          <w:b/>
          <w:sz w:val="28"/>
          <w:szCs w:val="28"/>
        </w:rPr>
        <w:t xml:space="preserve"> муниципального образования Славянский район</w:t>
      </w:r>
    </w:p>
    <w:p w:rsidR="007C450B" w:rsidRPr="006F4812" w:rsidRDefault="007C450B" w:rsidP="006F4812">
      <w:pPr>
        <w:spacing w:after="0" w:line="240" w:lineRule="auto"/>
        <w:jc w:val="both"/>
        <w:rPr>
          <w:rFonts w:ascii="Times New Roman" w:hAnsi="Times New Roman" w:cs="Times New Roman"/>
          <w:sz w:val="28"/>
          <w:szCs w:val="28"/>
        </w:rPr>
      </w:pP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1. Общие положения</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1.1. Настоящее Положение о внутренней системе оценки качества образования (далее Положение) определяет цели, задачи, единые принципы системы оценки качества образования </w:t>
      </w:r>
      <w:r w:rsidR="006F4812">
        <w:rPr>
          <w:rFonts w:ascii="Times New Roman" w:hAnsi="Times New Roman" w:cs="Times New Roman"/>
          <w:sz w:val="28"/>
          <w:szCs w:val="28"/>
        </w:rPr>
        <w:t>в МБОУ ООШ № 21</w:t>
      </w:r>
      <w:r w:rsidRPr="006F4812">
        <w:rPr>
          <w:rFonts w:ascii="Times New Roman" w:hAnsi="Times New Roman" w:cs="Times New Roman"/>
          <w:sz w:val="28"/>
          <w:szCs w:val="28"/>
        </w:rPr>
        <w:t xml:space="preserve"> (далее – ОУ).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1.2. Положение разработано в соответствии с п.13 ч.3, ч.7 ст. 28 Федерального закона от 29.12.2012 № 273-ФЗ "Об образовании в Российской Федерации", Федеральными государственными образовательными стандартами общего образования, с иными нормативными правовыми актами Российской Федерации, уставом ОУ.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1.3. Внутренняя система оценки качества образования (далее - ВСОКО)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деятельности ОУ, качество образовательных программ с учетом </w:t>
      </w:r>
      <w:proofErr w:type="gramStart"/>
      <w:r w:rsidRPr="006F4812">
        <w:rPr>
          <w:rFonts w:ascii="Times New Roman" w:hAnsi="Times New Roman" w:cs="Times New Roman"/>
          <w:sz w:val="28"/>
          <w:szCs w:val="28"/>
        </w:rPr>
        <w:t>запросов основных пользователей результатов системы оценки качества образования</w:t>
      </w:r>
      <w:proofErr w:type="gramEnd"/>
      <w:r w:rsidRPr="006F4812">
        <w:rPr>
          <w:rFonts w:ascii="Times New Roman" w:hAnsi="Times New Roman" w:cs="Times New Roman"/>
          <w:sz w:val="28"/>
          <w:szCs w:val="28"/>
        </w:rPr>
        <w:t xml:space="preserve">.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1.4. Основными пользователями результатов ВСОКО являются: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-обучающиеся и их родители (законные представители);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-администрация ОУ, педагоги ОУ;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-педагогический совет ОУ;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-органы управления образованием (экспертные комиссии при проведении процедур лицензирования, аккредитации школы, аттестации работников);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-представители общественности.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1.5. В настоящем Положении используются следующие термины: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1.5.1.Мониторинг -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1.5.2.Система мониторинга качества образования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позволяет судить о состоянии системы образования в Учреждении в любой момент времени и обеспечить возможность прогнозирования ее развития. </w:t>
      </w:r>
    </w:p>
    <w:p w:rsidR="007C450B" w:rsidRPr="006F4812" w:rsidRDefault="007C450B" w:rsidP="006F4812">
      <w:pPr>
        <w:spacing w:after="0" w:line="240" w:lineRule="auto"/>
        <w:jc w:val="both"/>
        <w:rPr>
          <w:rFonts w:ascii="Times New Roman" w:hAnsi="Times New Roman" w:cs="Times New Roman"/>
          <w:sz w:val="28"/>
          <w:szCs w:val="28"/>
        </w:rPr>
      </w:pP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1.5.3.Качество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1.5.4.Оценка качества образования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1.5.5.Экспертиза – всестороннее изучение состояния образовательных процессов, условий и результатов образовательной деятельности.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1.5.6.Измерение – оценка уровня образовательных достижений с помощью контрольных измерительных материалов (традиционных контрольных работ, тестов, анкет и др.), имеющих стандартизированную форму и содержание которых соответствует реализуемым образовательным программам, ФГОС.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1.5.7.Внутренняя система оценки качества образования – целостная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1.5.8.Критерий – признак, на основании которого производится оценка, классификация оцениваемого объекта.</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1.6. Образовательная организация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 Оценка качества образования осуществляется посредством существующих процедур контроля и экспертной оценки качества образования: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-мониторингом образовательных достижени</w:t>
      </w:r>
      <w:r w:rsidR="00312509">
        <w:rPr>
          <w:rFonts w:ascii="Times New Roman" w:hAnsi="Times New Roman" w:cs="Times New Roman"/>
          <w:sz w:val="28"/>
          <w:szCs w:val="28"/>
        </w:rPr>
        <w:t>й обучающихся на разных уровнях</w:t>
      </w:r>
      <w:r w:rsidRPr="006F4812">
        <w:rPr>
          <w:rFonts w:ascii="Times New Roman" w:hAnsi="Times New Roman" w:cs="Times New Roman"/>
          <w:sz w:val="28"/>
          <w:szCs w:val="28"/>
        </w:rPr>
        <w:t xml:space="preserve"> обучения;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-анализом творческих достижений учащихся;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-данными </w:t>
      </w:r>
      <w:proofErr w:type="spellStart"/>
      <w:r w:rsidRPr="006F4812">
        <w:rPr>
          <w:rFonts w:ascii="Times New Roman" w:hAnsi="Times New Roman" w:cs="Times New Roman"/>
          <w:sz w:val="28"/>
          <w:szCs w:val="28"/>
        </w:rPr>
        <w:t>внутришкольного</w:t>
      </w:r>
      <w:proofErr w:type="spellEnd"/>
      <w:r w:rsidRPr="006F4812">
        <w:rPr>
          <w:rFonts w:ascii="Times New Roman" w:hAnsi="Times New Roman" w:cs="Times New Roman"/>
          <w:sz w:val="28"/>
          <w:szCs w:val="28"/>
        </w:rPr>
        <w:t xml:space="preserve"> контроля;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-результатами аттестации педагогических и иных работников;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-результатами социологических исследований;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-системой медицинских исследований школьников</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1.7. Объектами оценки качества образования являются: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-учебные и </w:t>
      </w:r>
      <w:proofErr w:type="spellStart"/>
      <w:r w:rsidRPr="006F4812">
        <w:rPr>
          <w:rFonts w:ascii="Times New Roman" w:hAnsi="Times New Roman" w:cs="Times New Roman"/>
          <w:sz w:val="28"/>
          <w:szCs w:val="28"/>
        </w:rPr>
        <w:t>внеучебные</w:t>
      </w:r>
      <w:proofErr w:type="spellEnd"/>
      <w:r w:rsidRPr="006F4812">
        <w:rPr>
          <w:rFonts w:ascii="Times New Roman" w:hAnsi="Times New Roman" w:cs="Times New Roman"/>
          <w:sz w:val="28"/>
          <w:szCs w:val="28"/>
        </w:rPr>
        <w:t xml:space="preserve"> достижения учащихся;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-продуктивность, профессионализм и квалификация педагогических работников и администрации ОУ; </w:t>
      </w:r>
    </w:p>
    <w:p w:rsidR="007C450B" w:rsidRPr="006F4812" w:rsidRDefault="007C450B" w:rsidP="006F4812">
      <w:pPr>
        <w:spacing w:after="0" w:line="240" w:lineRule="auto"/>
        <w:jc w:val="both"/>
        <w:rPr>
          <w:rFonts w:ascii="Times New Roman" w:hAnsi="Times New Roman" w:cs="Times New Roman"/>
          <w:sz w:val="28"/>
          <w:szCs w:val="28"/>
        </w:rPr>
      </w:pP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lastRenderedPageBreak/>
        <w:t xml:space="preserve">-образовательные программы и условия их реализации;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-образовательная деятельность.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1.8. В качестве источников данных для внутренней оценки качества образования используются: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-образовательная статистика;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-мониторинговые исследования;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-социологические опросы;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-отчеты работников образовательной организации.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1.9. Положение распространяется на деятельность всех педагогических работников ОУ,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2. Основные цели, задачи и принципы ВСОКО</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2.1. Целью ВСОКО является получение объективной информации о состоянии качества образования в образовательном учреждении, тенденциях его изменения и причинах, влияющих на его уровень.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2.2. Основные задачи ВСОКО: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2.2.1. формирование механизма единой системы сбора, обработки и хранения информации о состоянии качества образования в Учреждении.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2.2.2. аналитическое и экспертное обеспечение мониторинга школьной системы образования;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2.2.3. оперативное выявление соответствия качества образования требованиям федеральных государственных образовательных стандартов в рамках реализуемых образовательных программ по результатам входного, промежуточного, итогового мониторинга;</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2.2.4. выявление влияющих на качество образования факторов, принятие мер по устранению отрицательных последствий;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2.2.5. построение рейтинговых </w:t>
      </w:r>
      <w:proofErr w:type="spellStart"/>
      <w:r w:rsidRPr="006F4812">
        <w:rPr>
          <w:rFonts w:ascii="Times New Roman" w:hAnsi="Times New Roman" w:cs="Times New Roman"/>
          <w:sz w:val="28"/>
          <w:szCs w:val="28"/>
        </w:rPr>
        <w:t>внутришкольных</w:t>
      </w:r>
      <w:proofErr w:type="spellEnd"/>
      <w:r w:rsidRPr="006F4812">
        <w:rPr>
          <w:rFonts w:ascii="Times New Roman" w:hAnsi="Times New Roman" w:cs="Times New Roman"/>
          <w:sz w:val="28"/>
          <w:szCs w:val="28"/>
        </w:rPr>
        <w:t xml:space="preserve"> показателей качества образования (по уровням </w:t>
      </w:r>
      <w:proofErr w:type="gramStart"/>
      <w:r w:rsidRPr="006F4812">
        <w:rPr>
          <w:rFonts w:ascii="Times New Roman" w:hAnsi="Times New Roman" w:cs="Times New Roman"/>
          <w:sz w:val="28"/>
          <w:szCs w:val="28"/>
        </w:rPr>
        <w:t>обучения, по классам</w:t>
      </w:r>
      <w:proofErr w:type="gramEnd"/>
      <w:r w:rsidRPr="006F4812">
        <w:rPr>
          <w:rFonts w:ascii="Times New Roman" w:hAnsi="Times New Roman" w:cs="Times New Roman"/>
          <w:sz w:val="28"/>
          <w:szCs w:val="28"/>
        </w:rPr>
        <w:t xml:space="preserve">, по предметам, по учителям, по учащимся внутри классов внутри каждого уровня).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2.2.6. использование полученных показателей для проектирования и реализации вариативных образовательных маршрутов учащихся;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2.2.7. формулирование основных стратегических направлений развития образовательного процесса на основе анализа полученных данных;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2.2.8. реализация механизмов общественной экспертизы, гласности и коллегиальности при принятии стратегических решений в области оценки качества образования;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2.2.9. определение рейтинга педагогов и стимулирующей надбавки к заработной плате за высокое качество обучение и воспитания.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2.3. В основу ВСОКО положены следующие принципы: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-объективности, достоверности, полноты и системности информации о качестве образования; </w:t>
      </w:r>
    </w:p>
    <w:p w:rsidR="007C450B" w:rsidRPr="006F4812" w:rsidRDefault="007C450B" w:rsidP="006F4812">
      <w:pPr>
        <w:spacing w:after="0" w:line="240" w:lineRule="auto"/>
        <w:jc w:val="both"/>
        <w:rPr>
          <w:rFonts w:ascii="Times New Roman" w:hAnsi="Times New Roman" w:cs="Times New Roman"/>
          <w:sz w:val="28"/>
          <w:szCs w:val="28"/>
        </w:rPr>
      </w:pP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lastRenderedPageBreak/>
        <w:t xml:space="preserve">-реалистичности требований, норм и показателей качества образования, их социальной и личностной значимости;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-открытости, прозрачности процедур оценки качества образования;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w:t>
      </w:r>
      <w:proofErr w:type="spellStart"/>
      <w:r w:rsidRPr="006F4812">
        <w:rPr>
          <w:rFonts w:ascii="Times New Roman" w:hAnsi="Times New Roman" w:cs="Times New Roman"/>
          <w:sz w:val="28"/>
          <w:szCs w:val="28"/>
        </w:rPr>
        <w:t>инструментальности</w:t>
      </w:r>
      <w:proofErr w:type="spellEnd"/>
      <w:r w:rsidRPr="006F4812">
        <w:rPr>
          <w:rFonts w:ascii="Times New Roman" w:hAnsi="Times New Roman" w:cs="Times New Roman"/>
          <w:sz w:val="28"/>
          <w:szCs w:val="28"/>
        </w:rPr>
        <w:t xml:space="preserve"> и технологичности используемых показателей с учетом потребностей разных потребителей образовательных услуг, минимизации их количества;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-учета индивидуальных особенностей развития отдельных учащихся при оценке результатов их обучения и воспитания;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-сопоставимости системы показателей с муниципальными, региональными, федеральными аналогами;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-доступности информации о состоянии и качестве образования для различных групп потребителей образовательных услуг;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-повышение потенциала внутренней оценки, самооценки, самоанализа каждого педагога; </w:t>
      </w:r>
    </w:p>
    <w:p w:rsidR="007C450B" w:rsidRPr="006F4812" w:rsidRDefault="00312509" w:rsidP="006F48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C450B" w:rsidRPr="006F4812">
        <w:rPr>
          <w:rFonts w:ascii="Times New Roman" w:hAnsi="Times New Roman" w:cs="Times New Roman"/>
          <w:sz w:val="28"/>
          <w:szCs w:val="28"/>
        </w:rPr>
        <w:t xml:space="preserve">соблюдение морально-этических норм при проведении процедур ВСОКО в ОУ.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3. Организационная структура ВСОКО</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3.1. Организационная структура, занимающаяся </w:t>
      </w:r>
      <w:proofErr w:type="spellStart"/>
      <w:r w:rsidRPr="006F4812">
        <w:rPr>
          <w:rFonts w:ascii="Times New Roman" w:hAnsi="Times New Roman" w:cs="Times New Roman"/>
          <w:sz w:val="28"/>
          <w:szCs w:val="28"/>
        </w:rPr>
        <w:t>внутришкольной</w:t>
      </w:r>
      <w:proofErr w:type="spellEnd"/>
      <w:r w:rsidRPr="006F4812">
        <w:rPr>
          <w:rFonts w:ascii="Times New Roman" w:hAnsi="Times New Roman" w:cs="Times New Roman"/>
          <w:sz w:val="28"/>
          <w:szCs w:val="28"/>
        </w:rPr>
        <w:t xml:space="preserve"> оценкой, экспертизой качества образования и интерпретацией полученных результатов, включает в себя: администрацию образовательного организация, педагогический совет, методический</w:t>
      </w:r>
      <w:r w:rsidR="006F4812">
        <w:rPr>
          <w:rFonts w:ascii="Times New Roman" w:hAnsi="Times New Roman" w:cs="Times New Roman"/>
          <w:sz w:val="28"/>
          <w:szCs w:val="28"/>
        </w:rPr>
        <w:t xml:space="preserve"> совет, творческие группы</w:t>
      </w:r>
      <w:r w:rsidRPr="006F4812">
        <w:rPr>
          <w:rFonts w:ascii="Times New Roman" w:hAnsi="Times New Roman" w:cs="Times New Roman"/>
          <w:sz w:val="28"/>
          <w:szCs w:val="28"/>
        </w:rPr>
        <w:t xml:space="preserve"> учителей-предметников,</w:t>
      </w:r>
      <w:r w:rsidR="006F4812">
        <w:rPr>
          <w:rFonts w:ascii="Times New Roman" w:hAnsi="Times New Roman" w:cs="Times New Roman"/>
          <w:sz w:val="28"/>
          <w:szCs w:val="28"/>
        </w:rPr>
        <w:t xml:space="preserve"> школьное методическое объединение учителей начальных классов</w:t>
      </w:r>
      <w:r w:rsidRPr="006F4812">
        <w:rPr>
          <w:rFonts w:ascii="Times New Roman" w:hAnsi="Times New Roman" w:cs="Times New Roman"/>
          <w:sz w:val="28"/>
          <w:szCs w:val="28"/>
        </w:rPr>
        <w:t xml:space="preserve"> временные структуры (педагогический консилиум, комиссии и др.).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3.2. Администрация образовательного учреждения: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-формирует блок локальных актов, регулирующих функционирование ВСОКО и приложений к ним, утверждает приказом директора ОУ и контролирует их исполнение;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-разрабатывает мероприятия и готовит предложения, направленные на совершенствование системы оценки качества образования ОУ, участвует в этих мероприятиях;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-обеспечивает на основе образовательной программы проведение в ОУ контрольно-оценочных процедур, мониторинговых, социологических и статистических исследований по вопросам качества образования;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-организует систему мониторинга качества образования в ОУ,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ОУ;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-организует изучение информационных </w:t>
      </w:r>
      <w:proofErr w:type="gramStart"/>
      <w:r w:rsidRPr="006F4812">
        <w:rPr>
          <w:rFonts w:ascii="Times New Roman" w:hAnsi="Times New Roman" w:cs="Times New Roman"/>
          <w:sz w:val="28"/>
          <w:szCs w:val="28"/>
        </w:rPr>
        <w:t>запросов основных пользователей системы оценки качества образования</w:t>
      </w:r>
      <w:proofErr w:type="gramEnd"/>
      <w:r w:rsidRPr="006F4812">
        <w:rPr>
          <w:rFonts w:ascii="Times New Roman" w:hAnsi="Times New Roman" w:cs="Times New Roman"/>
          <w:sz w:val="28"/>
          <w:szCs w:val="28"/>
        </w:rPr>
        <w:t xml:space="preserve">;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обеспечивает условия для подготовки работников школы и общественных экспертов по осуществлению контрольно-оценочных процедур;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w:t>
      </w:r>
      <w:r w:rsidRPr="006F4812">
        <w:rPr>
          <w:rFonts w:ascii="Times New Roman" w:hAnsi="Times New Roman" w:cs="Times New Roman"/>
          <w:sz w:val="28"/>
          <w:szCs w:val="28"/>
        </w:rPr>
        <w:lastRenderedPageBreak/>
        <w:t>результатам оценки качества образования (анализ работы школы за учебный го</w:t>
      </w:r>
      <w:r w:rsidR="00E6026B">
        <w:rPr>
          <w:rFonts w:ascii="Times New Roman" w:hAnsi="Times New Roman" w:cs="Times New Roman"/>
          <w:sz w:val="28"/>
          <w:szCs w:val="28"/>
        </w:rPr>
        <w:t xml:space="preserve">д, отчёт о результатах по </w:t>
      </w:r>
      <w:proofErr w:type="spellStart"/>
      <w:r w:rsidR="00E6026B">
        <w:rPr>
          <w:rFonts w:ascii="Times New Roman" w:hAnsi="Times New Roman" w:cs="Times New Roman"/>
          <w:sz w:val="28"/>
          <w:szCs w:val="28"/>
        </w:rPr>
        <w:t>самообследованию</w:t>
      </w:r>
      <w:proofErr w:type="spellEnd"/>
      <w:r w:rsidR="00E6026B">
        <w:rPr>
          <w:rFonts w:ascii="Times New Roman" w:hAnsi="Times New Roman" w:cs="Times New Roman"/>
          <w:sz w:val="28"/>
          <w:szCs w:val="28"/>
        </w:rPr>
        <w:t xml:space="preserve"> ОУ</w:t>
      </w:r>
      <w:r w:rsidRPr="006F4812">
        <w:rPr>
          <w:rFonts w:ascii="Times New Roman" w:hAnsi="Times New Roman" w:cs="Times New Roman"/>
          <w:sz w:val="28"/>
          <w:szCs w:val="28"/>
        </w:rPr>
        <w:t xml:space="preserve">);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-принимает управленческие решения по развитию качества образования на основе анализа результатов, полученных в процессе реализации ВСОКО.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3.3. Методический совет школы</w:t>
      </w:r>
      <w:r w:rsidR="00E6026B">
        <w:rPr>
          <w:rFonts w:ascii="Times New Roman" w:hAnsi="Times New Roman" w:cs="Times New Roman"/>
          <w:sz w:val="28"/>
          <w:szCs w:val="28"/>
        </w:rPr>
        <w:t xml:space="preserve"> и методическое объединение учителей начальных классов, творческая группа учителей-предметников</w:t>
      </w:r>
      <w:r w:rsidRPr="006F4812">
        <w:rPr>
          <w:rFonts w:ascii="Times New Roman" w:hAnsi="Times New Roman" w:cs="Times New Roman"/>
          <w:sz w:val="28"/>
          <w:szCs w:val="28"/>
        </w:rPr>
        <w:t xml:space="preserve">: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-участвуют в разработке методики оценки качества образования;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участвуют в разработке системы показателей, характеризующих состояние и динамику развития школы;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-участвуют в разработке критериев оценки результативности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профессиональной деятельности педагогов школы;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содействуют проведению подготовки работников школы и общественных экспертов по осуществлению контрольно-оценочных процедур;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проводят экспертизу организации, содержания и результатов </w:t>
      </w:r>
      <w:proofErr w:type="gramStart"/>
      <w:r w:rsidRPr="006F4812">
        <w:rPr>
          <w:rFonts w:ascii="Times New Roman" w:hAnsi="Times New Roman" w:cs="Times New Roman"/>
          <w:sz w:val="28"/>
          <w:szCs w:val="28"/>
        </w:rPr>
        <w:t>аттестации</w:t>
      </w:r>
      <w:proofErr w:type="gramEnd"/>
      <w:r w:rsidRPr="006F4812">
        <w:rPr>
          <w:rFonts w:ascii="Times New Roman" w:hAnsi="Times New Roman" w:cs="Times New Roman"/>
          <w:sz w:val="28"/>
          <w:szCs w:val="28"/>
        </w:rPr>
        <w:t xml:space="preserve"> обучающихся и формируют предложения по их совершенствованию;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готовят предложения для администрации по выработке управленческих решений по результатам оценки качества образования на уровне школы.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3.4. Педагогический совет школы: </w:t>
      </w:r>
    </w:p>
    <w:p w:rsidR="007C450B" w:rsidRPr="006F4812" w:rsidRDefault="00E6026B" w:rsidP="006F48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содействует</w:t>
      </w:r>
      <w:r w:rsidR="007C450B" w:rsidRPr="006F4812">
        <w:rPr>
          <w:rFonts w:ascii="Times New Roman" w:hAnsi="Times New Roman" w:cs="Times New Roman"/>
          <w:sz w:val="28"/>
          <w:szCs w:val="28"/>
        </w:rPr>
        <w:t xml:space="preserve"> определению стратегических направлений развития системы образования в ОУ;</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содействует реализации принципа общественного участия в управлении образованием в ОУ;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инициирует и участвует в организации конкурсов образовательных программ, конкурсов педагогического мастерства, образовательных технологий;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принимает участие в формировании информационных </w:t>
      </w:r>
      <w:proofErr w:type="gramStart"/>
      <w:r w:rsidRPr="006F4812">
        <w:rPr>
          <w:rFonts w:ascii="Times New Roman" w:hAnsi="Times New Roman" w:cs="Times New Roman"/>
          <w:sz w:val="28"/>
          <w:szCs w:val="28"/>
        </w:rPr>
        <w:t>запросов основных пользователей системы оценки качества образования</w:t>
      </w:r>
      <w:proofErr w:type="gramEnd"/>
      <w:r w:rsidRPr="006F4812">
        <w:rPr>
          <w:rFonts w:ascii="Times New Roman" w:hAnsi="Times New Roman" w:cs="Times New Roman"/>
          <w:sz w:val="28"/>
          <w:szCs w:val="28"/>
        </w:rPr>
        <w:t xml:space="preserve"> ОУ;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принимает участие в обсуждении системы показателей, характеризующих состояние и динамику развития системы образования;</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-принимает участие в экспертизе качества образовательных результатов, условий организации учебного процесса в ОУ;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участие в оценке качества и результативности труда работников школы, распределении выплат стимулирующего характера работникам и согласовании их распределения в порядке, устанавливаемом локальными актами ОУ;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-содействует организации работы по повышению квалификации педагогических работников, развитию их творческих инициатив;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принимает участие в обсуждении системы показателей, характеризующих состояние и динамику развития системы образования в ОУ; </w:t>
      </w:r>
    </w:p>
    <w:p w:rsidR="00E6026B"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w:t>
      </w:r>
      <w:r w:rsidRPr="006F4812">
        <w:rPr>
          <w:rFonts w:ascii="Times New Roman" w:hAnsi="Times New Roman" w:cs="Times New Roman"/>
          <w:sz w:val="28"/>
          <w:szCs w:val="28"/>
        </w:rPr>
        <w:lastRenderedPageBreak/>
        <w:t xml:space="preserve">в школе, об охране труда, здоровья и </w:t>
      </w:r>
      <w:proofErr w:type="gramStart"/>
      <w:r w:rsidRPr="006F4812">
        <w:rPr>
          <w:rFonts w:ascii="Times New Roman" w:hAnsi="Times New Roman" w:cs="Times New Roman"/>
          <w:sz w:val="28"/>
          <w:szCs w:val="28"/>
        </w:rPr>
        <w:t>жизни</w:t>
      </w:r>
      <w:proofErr w:type="gramEnd"/>
      <w:r w:rsidRPr="006F4812">
        <w:rPr>
          <w:rFonts w:ascii="Times New Roman" w:hAnsi="Times New Roman" w:cs="Times New Roman"/>
          <w:sz w:val="28"/>
          <w:szCs w:val="28"/>
        </w:rPr>
        <w:t xml:space="preserve"> обучающихся и другие вопросы образовательной деятельности ОУ.</w:t>
      </w:r>
    </w:p>
    <w:p w:rsidR="00E6026B" w:rsidRDefault="00E6026B" w:rsidP="006F4812">
      <w:pPr>
        <w:spacing w:after="0" w:line="240" w:lineRule="auto"/>
        <w:jc w:val="both"/>
        <w:rPr>
          <w:rFonts w:ascii="Times New Roman" w:hAnsi="Times New Roman" w:cs="Times New Roman"/>
          <w:sz w:val="28"/>
          <w:szCs w:val="28"/>
        </w:rPr>
      </w:pP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4. Реализация ВСОКО</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4.1. Для осуществления </w:t>
      </w:r>
      <w:proofErr w:type="gramStart"/>
      <w:r w:rsidRPr="006F4812">
        <w:rPr>
          <w:rFonts w:ascii="Times New Roman" w:hAnsi="Times New Roman" w:cs="Times New Roman"/>
          <w:sz w:val="28"/>
          <w:szCs w:val="28"/>
        </w:rPr>
        <w:t>процедуры внутренней системы оценки качества образования образовательного учреждения</w:t>
      </w:r>
      <w:proofErr w:type="gramEnd"/>
      <w:r w:rsidRPr="006F4812">
        <w:rPr>
          <w:rFonts w:ascii="Times New Roman" w:hAnsi="Times New Roman" w:cs="Times New Roman"/>
          <w:sz w:val="28"/>
          <w:szCs w:val="28"/>
        </w:rPr>
        <w:t xml:space="preserve"> составляется план, где определяются форма, направления, сроки и порядок проведения внутренней системы оценки качества, ответственные и исполнители. План внутреннего мониторинга рассматривается на заседании педагогического совета в начале учебного года, утверждается приказом директора и обязателен для исполнения всеми работниками образовательной организации.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4.2. 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в программе мониторинговых исследований ОУ.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4.3. Проведение мониторинга предполагает широкое использование современных информационных технологий на всех этапах сбора, обработки, хранения и использования информации.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4.4. Предметом ВСОКО являются: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4.3.1 качество образовательных результатов обучающихся (степень соответствия индивидуальных образовательных достижений и результатов освоения </w:t>
      </w:r>
      <w:proofErr w:type="gramStart"/>
      <w:r w:rsidRPr="006F4812">
        <w:rPr>
          <w:rFonts w:ascii="Times New Roman" w:hAnsi="Times New Roman" w:cs="Times New Roman"/>
          <w:sz w:val="28"/>
          <w:szCs w:val="28"/>
        </w:rPr>
        <w:t>обучающимися</w:t>
      </w:r>
      <w:proofErr w:type="gramEnd"/>
      <w:r w:rsidRPr="006F4812">
        <w:rPr>
          <w:rFonts w:ascii="Times New Roman" w:hAnsi="Times New Roman" w:cs="Times New Roman"/>
          <w:sz w:val="28"/>
          <w:szCs w:val="28"/>
        </w:rPr>
        <w:t xml:space="preserve"> образовательных программ государственному и социальному стандартам);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4.3.2 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4.3.3 качество основных и дополнительных образовательных программ, принятых и реализуемых в ОУ, условия их реализации;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4.3.4 воспитательная работа;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4.3.5 профессиональная компетентность педагогов, их деятельность по обеспечению требуемого качества результатов образования;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4.3.6 эффективность управления качеством образования и открытость деятельности ОУ;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4.3.7 состояние здоровья </w:t>
      </w:r>
      <w:proofErr w:type="gramStart"/>
      <w:r w:rsidRPr="006F4812">
        <w:rPr>
          <w:rFonts w:ascii="Times New Roman" w:hAnsi="Times New Roman" w:cs="Times New Roman"/>
          <w:sz w:val="28"/>
          <w:szCs w:val="28"/>
        </w:rPr>
        <w:t>обучающихся</w:t>
      </w:r>
      <w:proofErr w:type="gramEnd"/>
      <w:r w:rsidRPr="006F4812">
        <w:rPr>
          <w:rFonts w:ascii="Times New Roman" w:hAnsi="Times New Roman" w:cs="Times New Roman"/>
          <w:sz w:val="28"/>
          <w:szCs w:val="28"/>
        </w:rPr>
        <w:t xml:space="preserve">.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4.5. Для проведения мониторинга назначаются ответственные, состав которых утверждается приказом директора образовательного учреждения. В состав группы мониторинга могут входить: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-заместители директора по учебно-воспитательной, воспитательной работе;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-руководители методических объединений</w:t>
      </w:r>
      <w:r w:rsidR="00E6026B">
        <w:rPr>
          <w:rFonts w:ascii="Times New Roman" w:hAnsi="Times New Roman" w:cs="Times New Roman"/>
          <w:sz w:val="28"/>
          <w:szCs w:val="28"/>
        </w:rPr>
        <w:t>, творческих групп</w:t>
      </w:r>
      <w:r w:rsidRPr="006F4812">
        <w:rPr>
          <w:rFonts w:ascii="Times New Roman" w:hAnsi="Times New Roman" w:cs="Times New Roman"/>
          <w:sz w:val="28"/>
          <w:szCs w:val="28"/>
        </w:rPr>
        <w:t xml:space="preserve">;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-учителя-предметники;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-классные руководители;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-социальный педагог;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-представители из числа родительской и ученической общественности и т.д. </w:t>
      </w:r>
    </w:p>
    <w:p w:rsidR="007C450B" w:rsidRPr="006F4812" w:rsidRDefault="007C450B" w:rsidP="006F4812">
      <w:pPr>
        <w:spacing w:after="0" w:line="240" w:lineRule="auto"/>
        <w:jc w:val="both"/>
        <w:rPr>
          <w:rFonts w:ascii="Times New Roman" w:hAnsi="Times New Roman" w:cs="Times New Roman"/>
          <w:sz w:val="28"/>
          <w:szCs w:val="28"/>
        </w:rPr>
      </w:pP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4.6. Проведение процедур оценки качества обеспечивается следующим инструментарием: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Анализ школьной документации.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Обработка статистических данных РИК, ОШ-1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Анализ документации о прохождени</w:t>
      </w:r>
      <w:r w:rsidR="00312509">
        <w:rPr>
          <w:rFonts w:ascii="Times New Roman" w:hAnsi="Times New Roman" w:cs="Times New Roman"/>
          <w:sz w:val="28"/>
          <w:szCs w:val="28"/>
        </w:rPr>
        <w:t>и курсов повышения квалификации</w:t>
      </w:r>
      <w:r w:rsidRPr="006F4812">
        <w:rPr>
          <w:rFonts w:ascii="Times New Roman" w:hAnsi="Times New Roman" w:cs="Times New Roman"/>
          <w:sz w:val="28"/>
          <w:szCs w:val="28"/>
        </w:rPr>
        <w:t xml:space="preserve"> </w:t>
      </w:r>
    </w:p>
    <w:p w:rsidR="007C450B" w:rsidRPr="006F4812" w:rsidRDefault="00312509" w:rsidP="006F48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Протоколы экзаменов</w:t>
      </w:r>
      <w:r w:rsidR="007C450B" w:rsidRPr="006F4812">
        <w:rPr>
          <w:rFonts w:ascii="Times New Roman" w:hAnsi="Times New Roman" w:cs="Times New Roman"/>
          <w:sz w:val="28"/>
          <w:szCs w:val="28"/>
        </w:rPr>
        <w:t xml:space="preserve">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Протоколы проведения школьного этапа олимпиад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Анализ статистических д</w:t>
      </w:r>
      <w:r w:rsidR="00312509">
        <w:rPr>
          <w:rFonts w:ascii="Times New Roman" w:hAnsi="Times New Roman" w:cs="Times New Roman"/>
          <w:sz w:val="28"/>
          <w:szCs w:val="28"/>
        </w:rPr>
        <w:t>анных промежуточной аттестации</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Анализ спра</w:t>
      </w:r>
      <w:r w:rsidR="00312509">
        <w:rPr>
          <w:rFonts w:ascii="Times New Roman" w:hAnsi="Times New Roman" w:cs="Times New Roman"/>
          <w:sz w:val="28"/>
          <w:szCs w:val="28"/>
        </w:rPr>
        <w:t xml:space="preserve">вок по </w:t>
      </w:r>
      <w:proofErr w:type="spellStart"/>
      <w:r w:rsidR="00312509">
        <w:rPr>
          <w:rFonts w:ascii="Times New Roman" w:hAnsi="Times New Roman" w:cs="Times New Roman"/>
          <w:sz w:val="28"/>
          <w:szCs w:val="28"/>
        </w:rPr>
        <w:t>внутришкольному</w:t>
      </w:r>
      <w:proofErr w:type="spellEnd"/>
      <w:r w:rsidR="00312509">
        <w:rPr>
          <w:rFonts w:ascii="Times New Roman" w:hAnsi="Times New Roman" w:cs="Times New Roman"/>
          <w:sz w:val="28"/>
          <w:szCs w:val="28"/>
        </w:rPr>
        <w:t xml:space="preserve"> контролю</w:t>
      </w:r>
      <w:r w:rsidRPr="006F4812">
        <w:rPr>
          <w:rFonts w:ascii="Times New Roman" w:hAnsi="Times New Roman" w:cs="Times New Roman"/>
          <w:sz w:val="28"/>
          <w:szCs w:val="28"/>
        </w:rPr>
        <w:t xml:space="preserve">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Анализ результатов анкетирования, социологических исследований родительских потребностей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Обобщение опыта работы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Анализ медицинских карт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Беседы с родителями и учащимися.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4.7. Реализация мониторинга предполагает последовательность следующих действий: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-определение и обоснование объекта мониторинга;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-сбор данных на основе согласованных и утверждённых на методическом совете методик, используемых для мониторинга (тестирование, анкетирование, экспертиза и др.);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-анализ и интерпретация полученных данных в ходе мониторинга;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-выявление влияющих на качество образования факторов, принятие мер по устранению отрицательных последствий;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-распространение результатов мониторинга среди пользователей мониторинга;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-использование полученных показателей для проектирования и реализации вариативных образовательных маршрутов обучающихся;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-формулирование основных стратегических направлений развития образовательного процесса на основе анализа полученных данных.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4.8. Итоги мониторинга оформляются в схемах, графиках, таблицах, диаграммах, отражаются в справочно-аналитических материалах, содержащих констатирующую часть, выводы и конкретные, реально выполнимые рекомендации.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4.9. Мониторинговые исследования могут обсуждаться на заседаниях педагогического или методического совета, совещаниях при директоре, заседаниях методических объединений</w:t>
      </w:r>
      <w:r w:rsidR="00E6026B">
        <w:rPr>
          <w:rFonts w:ascii="Times New Roman" w:hAnsi="Times New Roman" w:cs="Times New Roman"/>
          <w:sz w:val="28"/>
          <w:szCs w:val="28"/>
        </w:rPr>
        <w:t>, творческих групп</w:t>
      </w:r>
      <w:r w:rsidRPr="006F4812">
        <w:rPr>
          <w:rFonts w:ascii="Times New Roman" w:hAnsi="Times New Roman" w:cs="Times New Roman"/>
          <w:sz w:val="28"/>
          <w:szCs w:val="28"/>
        </w:rPr>
        <w:t xml:space="preserve">.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4.10. По результатам мониторинговых исследований разрабатываются рекомендации, принимаются управленческие решения, издается приказ, осуществляется планирование и прогнозирование развития образовательного учреждения. </w:t>
      </w:r>
    </w:p>
    <w:p w:rsidR="007C450B" w:rsidRPr="006F4812" w:rsidRDefault="007C450B" w:rsidP="006F4812">
      <w:pPr>
        <w:spacing w:after="0" w:line="240" w:lineRule="auto"/>
        <w:jc w:val="both"/>
        <w:rPr>
          <w:rFonts w:ascii="Times New Roman" w:hAnsi="Times New Roman" w:cs="Times New Roman"/>
          <w:sz w:val="28"/>
          <w:szCs w:val="28"/>
        </w:rPr>
      </w:pP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lastRenderedPageBreak/>
        <w:t xml:space="preserve">4.11. Результаты анализа данных ВСОКО являются документальной основой для составления ежегодного отчета образовательного учреждения о результатах </w:t>
      </w:r>
      <w:proofErr w:type="spellStart"/>
      <w:r w:rsidRPr="006F4812">
        <w:rPr>
          <w:rFonts w:ascii="Times New Roman" w:hAnsi="Times New Roman" w:cs="Times New Roman"/>
          <w:sz w:val="28"/>
          <w:szCs w:val="28"/>
        </w:rPr>
        <w:t>самообследования</w:t>
      </w:r>
      <w:proofErr w:type="spellEnd"/>
      <w:r w:rsidRPr="006F4812">
        <w:rPr>
          <w:rFonts w:ascii="Times New Roman" w:hAnsi="Times New Roman" w:cs="Times New Roman"/>
          <w:sz w:val="28"/>
          <w:szCs w:val="28"/>
        </w:rPr>
        <w:t xml:space="preserve"> деятельности ОУ и публикуются на сайте ОУ. </w:t>
      </w:r>
    </w:p>
    <w:p w:rsidR="007C450B" w:rsidRPr="006F4812" w:rsidRDefault="007C450B" w:rsidP="006F4812">
      <w:pPr>
        <w:spacing w:after="0" w:line="240" w:lineRule="auto"/>
        <w:jc w:val="both"/>
        <w:rPr>
          <w:rFonts w:ascii="Times New Roman" w:hAnsi="Times New Roman" w:cs="Times New Roman"/>
          <w:sz w:val="28"/>
          <w:szCs w:val="28"/>
        </w:rPr>
      </w:pP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5. Показатели ВСОКО</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Для проведения оценки качества образования из всего спектра получаемых в рамках информационной системы ВСОКО показателей определяется набор ключевых показателей, позволяющих провести сопоставительный анализ образовательной системы ОУ. Совокупность показателей ВСОКО обеспечивает возможность описания состояния системы, дает общую оценку результативности ее деятельности. Основными показателями ВСОКО являются: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5.1. Процедура оценки качества образовательных результатов учащихся. Включает в себя: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государственную итоговую аттестацию вып</w:t>
      </w:r>
      <w:r w:rsidR="00E6026B">
        <w:rPr>
          <w:rFonts w:ascii="Times New Roman" w:hAnsi="Times New Roman" w:cs="Times New Roman"/>
          <w:sz w:val="28"/>
          <w:szCs w:val="28"/>
        </w:rPr>
        <w:t>ускников 9 класса</w:t>
      </w:r>
      <w:r w:rsidRPr="006F4812">
        <w:rPr>
          <w:rFonts w:ascii="Times New Roman" w:hAnsi="Times New Roman" w:cs="Times New Roman"/>
          <w:sz w:val="28"/>
          <w:szCs w:val="28"/>
        </w:rPr>
        <w:t xml:space="preserve">;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-промежуточную и текущую аттестацию учащихся;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мониторинговые исследования качества знаний учащихся</w:t>
      </w:r>
      <w:r w:rsidR="00E6026B">
        <w:rPr>
          <w:rFonts w:ascii="Times New Roman" w:hAnsi="Times New Roman" w:cs="Times New Roman"/>
          <w:sz w:val="28"/>
          <w:szCs w:val="28"/>
        </w:rPr>
        <w:t>, включая краевые диагностические работы обучающихся</w:t>
      </w:r>
      <w:r w:rsidRPr="006F4812">
        <w:rPr>
          <w:rFonts w:ascii="Times New Roman" w:hAnsi="Times New Roman" w:cs="Times New Roman"/>
          <w:sz w:val="28"/>
          <w:szCs w:val="28"/>
        </w:rPr>
        <w:t xml:space="preserve">;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участие и результативность в школьных, муниципальных, региональных, всероссийских и других предметных олимпиадах, конкурсах, соревнованиях;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мониторинговое исследование учащихся 1 класса «Готовность к обучению в школе и адаптация»;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-мониторинговое исследование </w:t>
      </w:r>
      <w:proofErr w:type="spellStart"/>
      <w:r w:rsidRPr="006F4812">
        <w:rPr>
          <w:rFonts w:ascii="Times New Roman" w:hAnsi="Times New Roman" w:cs="Times New Roman"/>
          <w:sz w:val="28"/>
          <w:szCs w:val="28"/>
        </w:rPr>
        <w:t>обученности</w:t>
      </w:r>
      <w:proofErr w:type="spellEnd"/>
      <w:r w:rsidRPr="006F4812">
        <w:rPr>
          <w:rFonts w:ascii="Times New Roman" w:hAnsi="Times New Roman" w:cs="Times New Roman"/>
          <w:sz w:val="28"/>
          <w:szCs w:val="28"/>
        </w:rPr>
        <w:t xml:space="preserve"> и а</w:t>
      </w:r>
      <w:r w:rsidR="00E6026B">
        <w:rPr>
          <w:rFonts w:ascii="Times New Roman" w:hAnsi="Times New Roman" w:cs="Times New Roman"/>
          <w:sz w:val="28"/>
          <w:szCs w:val="28"/>
        </w:rPr>
        <w:t>даптации учащихся 5 класса</w:t>
      </w:r>
      <w:r w:rsidRPr="006F4812">
        <w:rPr>
          <w:rFonts w:ascii="Times New Roman" w:hAnsi="Times New Roman" w:cs="Times New Roman"/>
          <w:sz w:val="28"/>
          <w:szCs w:val="28"/>
        </w:rPr>
        <w:t>;</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-мониторинговое исследование образовательных достижений учащихся на разных уровнях обучения в соответствии со школьной программой мониторинговых исследований. </w:t>
      </w:r>
    </w:p>
    <w:p w:rsidR="007C450B" w:rsidRPr="006F4812" w:rsidRDefault="007C450B" w:rsidP="006F4812">
      <w:pPr>
        <w:spacing w:after="0" w:line="240" w:lineRule="auto"/>
        <w:jc w:val="both"/>
        <w:rPr>
          <w:rFonts w:ascii="Times New Roman" w:hAnsi="Times New Roman" w:cs="Times New Roman"/>
          <w:sz w:val="28"/>
          <w:szCs w:val="28"/>
        </w:rPr>
      </w:pP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В качестве индивидуальных образовательных достижений могут быть: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-образовательные достижения по отдельным предметам;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-динамика образовательных достижений;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-отношение к учебным предметам;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w:t>
      </w:r>
      <w:proofErr w:type="spellStart"/>
      <w:r w:rsidRPr="006F4812">
        <w:rPr>
          <w:rFonts w:ascii="Times New Roman" w:hAnsi="Times New Roman" w:cs="Times New Roman"/>
          <w:sz w:val="28"/>
          <w:szCs w:val="28"/>
        </w:rPr>
        <w:t>внеучебные</w:t>
      </w:r>
      <w:proofErr w:type="spellEnd"/>
      <w:r w:rsidRPr="006F4812">
        <w:rPr>
          <w:rFonts w:ascii="Times New Roman" w:hAnsi="Times New Roman" w:cs="Times New Roman"/>
          <w:sz w:val="28"/>
          <w:szCs w:val="28"/>
        </w:rPr>
        <w:t xml:space="preserve"> компетентности (познавательные, социальные, информационные и т.д.);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-удовлетворенность образованием;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-степень участия в образовательном процессе (активность работы на уроке, участие во внеурочной работе и т.д.);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-дальнейшее образование и карьера выпускника.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5.2. Процедура оценки профессиональной компетентности педагогов и их деятельности по обеспечению требуемого качества образования: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-новая система аттестации педагогических работников;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-отношение педагога к инновационной работе; </w:t>
      </w:r>
    </w:p>
    <w:p w:rsidR="007C450B" w:rsidRPr="006F4812" w:rsidRDefault="007C450B" w:rsidP="006F4812">
      <w:pPr>
        <w:spacing w:after="0" w:line="240" w:lineRule="auto"/>
        <w:jc w:val="both"/>
        <w:rPr>
          <w:rFonts w:ascii="Times New Roman" w:hAnsi="Times New Roman" w:cs="Times New Roman"/>
          <w:sz w:val="28"/>
          <w:szCs w:val="28"/>
        </w:rPr>
      </w:pP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lastRenderedPageBreak/>
        <w:t>-отношение и готовность к повышению педагогического мастерства (систематичность прохождения курсов, участие в работе методических объединений, участие в научной работе и т.д.);</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-знание и использование современных педагогических методик и технологий (в т.ч. коммуникативных и информационно-коммуникативных); </w:t>
      </w:r>
    </w:p>
    <w:p w:rsidR="007C450B" w:rsidRPr="006F4812" w:rsidRDefault="007C450B" w:rsidP="006F4812">
      <w:pPr>
        <w:spacing w:after="0" w:line="240" w:lineRule="auto"/>
        <w:jc w:val="both"/>
        <w:rPr>
          <w:rFonts w:ascii="Times New Roman" w:hAnsi="Times New Roman" w:cs="Times New Roman"/>
          <w:sz w:val="28"/>
          <w:szCs w:val="28"/>
        </w:rPr>
      </w:pPr>
      <w:proofErr w:type="gramStart"/>
      <w:r w:rsidRPr="006F4812">
        <w:rPr>
          <w:rFonts w:ascii="Times New Roman" w:hAnsi="Times New Roman" w:cs="Times New Roman"/>
          <w:sz w:val="28"/>
          <w:szCs w:val="28"/>
        </w:rPr>
        <w:t xml:space="preserve">-образовательные достижения обучающихся (качественная успеваемость, отличники, медалисты; победители олимпиад, конкурсов, смотров, фестивалей и т.д.); </w:t>
      </w:r>
      <w:proofErr w:type="gramEnd"/>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-подготовка и участие в качестве экспертов ЕГЭ</w:t>
      </w:r>
      <w:r w:rsidR="00E6026B">
        <w:rPr>
          <w:rFonts w:ascii="Times New Roman" w:hAnsi="Times New Roman" w:cs="Times New Roman"/>
          <w:sz w:val="28"/>
          <w:szCs w:val="28"/>
        </w:rPr>
        <w:t xml:space="preserve"> (ОГЭ)</w:t>
      </w:r>
      <w:r w:rsidRPr="006F4812">
        <w:rPr>
          <w:rFonts w:ascii="Times New Roman" w:hAnsi="Times New Roman" w:cs="Times New Roman"/>
          <w:sz w:val="28"/>
          <w:szCs w:val="28"/>
        </w:rPr>
        <w:t xml:space="preserve">, аттестационных комиссий, жюри и т.д.;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-участие в профессиональных конкурсах разного уровня;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-личные достижения.</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5.3. Процедура оценки качества организации образовательного процесса: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-результаты лицензирования и государственной аккредитации;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-эффективность механизмов самооценки и внешней оценки деятельности путем анализа ежегодных публичных докладов;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-программно-информационное обеспечение, наличие Интернета, эффективность его использования в учебном процессе;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-оснащенность учебных кабинетов современным оборудованием, средствами обучения и мебелью;</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-обеспеченность методической и учебной литературой;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-оценка соответствия службы охраны труда и обеспечение безопасности (ТБ, ОТ, ППБ, ДДД, производственной санитарии, антитеррористической безопасности, требования нормативных документов);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оценка состояния условий обучения нормативам и требованиям </w:t>
      </w:r>
      <w:proofErr w:type="spellStart"/>
      <w:r w:rsidRPr="006F4812">
        <w:rPr>
          <w:rFonts w:ascii="Times New Roman" w:hAnsi="Times New Roman" w:cs="Times New Roman"/>
          <w:sz w:val="28"/>
          <w:szCs w:val="28"/>
        </w:rPr>
        <w:t>СанПиН</w:t>
      </w:r>
      <w:proofErr w:type="spellEnd"/>
      <w:r w:rsidRPr="006F4812">
        <w:rPr>
          <w:rFonts w:ascii="Times New Roman" w:hAnsi="Times New Roman" w:cs="Times New Roman"/>
          <w:sz w:val="28"/>
          <w:szCs w:val="28"/>
        </w:rPr>
        <w:t xml:space="preserve"> 2.4.2.2821-10;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диагностика уровня </w:t>
      </w:r>
      <w:r w:rsidR="00E6026B">
        <w:rPr>
          <w:rFonts w:ascii="Times New Roman" w:hAnsi="Times New Roman" w:cs="Times New Roman"/>
          <w:sz w:val="28"/>
          <w:szCs w:val="28"/>
        </w:rPr>
        <w:t>тревожности обучающихся 1, 5</w:t>
      </w:r>
      <w:r w:rsidRPr="006F4812">
        <w:rPr>
          <w:rFonts w:ascii="Times New Roman" w:hAnsi="Times New Roman" w:cs="Times New Roman"/>
          <w:sz w:val="28"/>
          <w:szCs w:val="28"/>
        </w:rPr>
        <w:t xml:space="preserve"> классов в период адаптации;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оценку отсева учащихся на всех уровнях обучения и сохранение контингента учащихся;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анализ результатов дальнейшего трудоустройства выпускников;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-оценку открытости школы для родителей и общественных организаций, анкетирование родителей.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5.4. Процедура оценки системы дополнительного образования: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-степень соответствия программ дополнительного образования нормативным требованиям;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-реализация направленности программ дополнительного образования;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-доля учащихся</w:t>
      </w:r>
      <w:proofErr w:type="gramStart"/>
      <w:r w:rsidRPr="006F4812">
        <w:rPr>
          <w:rFonts w:ascii="Times New Roman" w:hAnsi="Times New Roman" w:cs="Times New Roman"/>
          <w:sz w:val="28"/>
          <w:szCs w:val="28"/>
        </w:rPr>
        <w:t xml:space="preserve"> (%), </w:t>
      </w:r>
      <w:proofErr w:type="gramEnd"/>
      <w:r w:rsidRPr="006F4812">
        <w:rPr>
          <w:rFonts w:ascii="Times New Roman" w:hAnsi="Times New Roman" w:cs="Times New Roman"/>
          <w:sz w:val="28"/>
          <w:szCs w:val="28"/>
        </w:rPr>
        <w:t xml:space="preserve">охваченных дополнительным образованием;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-количество предоставляемых школой дополнительных образовательных услуг и охват ими учащихся;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-заинтересованность родителей и учащихся в дополнительных образовательных услугах; </w:t>
      </w:r>
    </w:p>
    <w:p w:rsidR="007C450B" w:rsidRPr="006F4812" w:rsidRDefault="007C450B" w:rsidP="006F4812">
      <w:pPr>
        <w:spacing w:after="0" w:line="240" w:lineRule="auto"/>
        <w:jc w:val="both"/>
        <w:rPr>
          <w:rFonts w:ascii="Times New Roman" w:hAnsi="Times New Roman" w:cs="Times New Roman"/>
          <w:sz w:val="28"/>
          <w:szCs w:val="28"/>
        </w:rPr>
      </w:pP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lastRenderedPageBreak/>
        <w:t xml:space="preserve">-степень соответствия количества и качества дополнительных образовательных услуг запросам родителей и учащихся;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-результативность предоставляемых образовательных услуг (наличие победителей олимпиад, конкурсов, соревнований, фестивалей и т.д.);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-применимость полученных знаний и умений на практике.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5.5. Процедура оценки качества воспитательной работы включает в себя: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-степень вовлеченности в воспитательный процесс педагогического коллектива и родителей;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-качество планирования воспитательной работы;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-охват учащихся таким содержанием деятельности, которая соответствует их интересам и потребностям;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-наличие детского самоуправления;</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-удовлетворенность учащихся и родителей воспитательным процессом;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-исследование уровня воспитанности </w:t>
      </w:r>
      <w:proofErr w:type="gramStart"/>
      <w:r w:rsidRPr="006F4812">
        <w:rPr>
          <w:rFonts w:ascii="Times New Roman" w:hAnsi="Times New Roman" w:cs="Times New Roman"/>
          <w:sz w:val="28"/>
          <w:szCs w:val="28"/>
        </w:rPr>
        <w:t>обучающихся</w:t>
      </w:r>
      <w:proofErr w:type="gramEnd"/>
      <w:r w:rsidRPr="006F4812">
        <w:rPr>
          <w:rFonts w:ascii="Times New Roman" w:hAnsi="Times New Roman" w:cs="Times New Roman"/>
          <w:sz w:val="28"/>
          <w:szCs w:val="28"/>
        </w:rPr>
        <w:t xml:space="preserve">;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-положительная динамика количества правонарушений и преступлений учащихся.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5.6. Процедура оценки комфортности обучения: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-оценку соответствия службы охраны труда и обеспечения безопасности (техники безопасности, охраны труда, противопожарной безопасности, производственной санитарии, антитеррористической защищенности) требованиям нормативных документов;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-оценку состояния условий обучения требованиям </w:t>
      </w:r>
      <w:proofErr w:type="spellStart"/>
      <w:r w:rsidRPr="006F4812">
        <w:rPr>
          <w:rFonts w:ascii="Times New Roman" w:hAnsi="Times New Roman" w:cs="Times New Roman"/>
          <w:sz w:val="28"/>
          <w:szCs w:val="28"/>
        </w:rPr>
        <w:t>СанПиН</w:t>
      </w:r>
      <w:proofErr w:type="spellEnd"/>
      <w:r w:rsidRPr="006F4812">
        <w:rPr>
          <w:rFonts w:ascii="Times New Roman" w:hAnsi="Times New Roman" w:cs="Times New Roman"/>
          <w:sz w:val="28"/>
          <w:szCs w:val="28"/>
        </w:rPr>
        <w:t xml:space="preserve"> 2.4.2.2821-10 (к размещению школы, земельному участку, зданию, оборудованию помещений, воздушно-тепловому режиму, искусственному и естественному освещению, водоснабжению и канализации, режиму общеобразовательного процесса, организации медицинского обслуживания, организации питания);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-оценку морально-психологического климата.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5.7. Процедура оценки здоровья </w:t>
      </w:r>
      <w:proofErr w:type="gramStart"/>
      <w:r w:rsidRPr="006F4812">
        <w:rPr>
          <w:rFonts w:ascii="Times New Roman" w:hAnsi="Times New Roman" w:cs="Times New Roman"/>
          <w:sz w:val="28"/>
          <w:szCs w:val="28"/>
        </w:rPr>
        <w:t>обучающихся</w:t>
      </w:r>
      <w:proofErr w:type="gramEnd"/>
      <w:r w:rsidRPr="006F4812">
        <w:rPr>
          <w:rFonts w:ascii="Times New Roman" w:hAnsi="Times New Roman" w:cs="Times New Roman"/>
          <w:sz w:val="28"/>
          <w:szCs w:val="28"/>
        </w:rPr>
        <w:t xml:space="preserve">: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-наличие медицинского кабинета и его оснащенность;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-регулярность и качество проведения санитарно-эпидемиологических профилактических мероприятий;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оценку заболеваемости обучающихся, педагогических и других работников школы;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-оценку эффективности оздоровительной работы (</w:t>
      </w:r>
      <w:proofErr w:type="spellStart"/>
      <w:r w:rsidRPr="006F4812">
        <w:rPr>
          <w:rFonts w:ascii="Times New Roman" w:hAnsi="Times New Roman" w:cs="Times New Roman"/>
          <w:sz w:val="28"/>
          <w:szCs w:val="28"/>
        </w:rPr>
        <w:t>здоровьесберегающие</w:t>
      </w:r>
      <w:proofErr w:type="spellEnd"/>
      <w:r w:rsidRPr="006F4812">
        <w:rPr>
          <w:rFonts w:ascii="Times New Roman" w:hAnsi="Times New Roman" w:cs="Times New Roman"/>
          <w:sz w:val="28"/>
          <w:szCs w:val="28"/>
        </w:rPr>
        <w:t xml:space="preserve"> программы, режим дня, организация отдыха и оздоровления детей в каникулярное время);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оценку состояния физкультурно-оздоровительной работы;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диагностика состояния здоровья </w:t>
      </w:r>
      <w:proofErr w:type="gramStart"/>
      <w:r w:rsidRPr="006F4812">
        <w:rPr>
          <w:rFonts w:ascii="Times New Roman" w:hAnsi="Times New Roman" w:cs="Times New Roman"/>
          <w:sz w:val="28"/>
          <w:szCs w:val="28"/>
        </w:rPr>
        <w:t>обучающихся</w:t>
      </w:r>
      <w:proofErr w:type="gramEnd"/>
      <w:r w:rsidRPr="006F4812">
        <w:rPr>
          <w:rFonts w:ascii="Times New Roman" w:hAnsi="Times New Roman" w:cs="Times New Roman"/>
          <w:sz w:val="28"/>
          <w:szCs w:val="28"/>
        </w:rPr>
        <w:t xml:space="preserve">.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5.8. Процедура оценки организации питания: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-определение категории и количества детей, обеспечиваемых бесплатных питанием;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изучение порядка определения контингента </w:t>
      </w:r>
      <w:proofErr w:type="gramStart"/>
      <w:r w:rsidRPr="006F4812">
        <w:rPr>
          <w:rFonts w:ascii="Times New Roman" w:hAnsi="Times New Roman" w:cs="Times New Roman"/>
          <w:sz w:val="28"/>
          <w:szCs w:val="28"/>
        </w:rPr>
        <w:t>обучающихся</w:t>
      </w:r>
      <w:proofErr w:type="gramEnd"/>
      <w:r w:rsidRPr="006F4812">
        <w:rPr>
          <w:rFonts w:ascii="Times New Roman" w:hAnsi="Times New Roman" w:cs="Times New Roman"/>
          <w:sz w:val="28"/>
          <w:szCs w:val="28"/>
        </w:rPr>
        <w:t xml:space="preserve">, нуждающихся в бесплатном питании; </w:t>
      </w:r>
    </w:p>
    <w:p w:rsidR="007C450B" w:rsidRPr="006F4812" w:rsidRDefault="007C450B" w:rsidP="006F4812">
      <w:pPr>
        <w:spacing w:after="0" w:line="240" w:lineRule="auto"/>
        <w:jc w:val="both"/>
        <w:rPr>
          <w:rFonts w:ascii="Times New Roman" w:hAnsi="Times New Roman" w:cs="Times New Roman"/>
          <w:sz w:val="28"/>
          <w:szCs w:val="28"/>
        </w:rPr>
      </w:pP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lastRenderedPageBreak/>
        <w:t xml:space="preserve">- количество учащихся, получающих горячее питание за счет бюджетных средств и средств родителей;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наличие претензий к качеству и ассортименту питания;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соблюдение нормативов и требований </w:t>
      </w:r>
      <w:proofErr w:type="spellStart"/>
      <w:r w:rsidRPr="006F4812">
        <w:rPr>
          <w:rFonts w:ascii="Times New Roman" w:hAnsi="Times New Roman" w:cs="Times New Roman"/>
          <w:sz w:val="28"/>
          <w:szCs w:val="28"/>
        </w:rPr>
        <w:t>СанПиН</w:t>
      </w:r>
      <w:proofErr w:type="spellEnd"/>
      <w:r w:rsidRPr="006F4812">
        <w:rPr>
          <w:rFonts w:ascii="Times New Roman" w:hAnsi="Times New Roman" w:cs="Times New Roman"/>
          <w:sz w:val="28"/>
          <w:szCs w:val="28"/>
        </w:rPr>
        <w:t xml:space="preserve">.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5.9. Процедура оценки качества материально-технического обеспечения образовательного процесса: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наличие и достаточность </w:t>
      </w:r>
      <w:proofErr w:type="spellStart"/>
      <w:r w:rsidRPr="006F4812">
        <w:rPr>
          <w:rFonts w:ascii="Times New Roman" w:hAnsi="Times New Roman" w:cs="Times New Roman"/>
          <w:sz w:val="28"/>
          <w:szCs w:val="28"/>
        </w:rPr>
        <w:t>мультимедийной</w:t>
      </w:r>
      <w:proofErr w:type="spellEnd"/>
      <w:r w:rsidRPr="006F4812">
        <w:rPr>
          <w:rFonts w:ascii="Times New Roman" w:hAnsi="Times New Roman" w:cs="Times New Roman"/>
          <w:sz w:val="28"/>
          <w:szCs w:val="28"/>
        </w:rPr>
        <w:t xml:space="preserve"> техники, её соответствия современным требованиям;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программно-информационное обеспечение, наличие Интернета, эффективность использования в учебном процессе;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оснащенность учебных кабинетов современным оборудованием, средствами обучения и мебелью;</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обеспеченность методической и учебной литературой.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5.10. Процедура оценки качества финансово-экономической деятельности: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-оценку своевременности, объективн</w:t>
      </w:r>
      <w:r w:rsidR="001173B6">
        <w:rPr>
          <w:rFonts w:ascii="Times New Roman" w:hAnsi="Times New Roman" w:cs="Times New Roman"/>
          <w:sz w:val="28"/>
          <w:szCs w:val="28"/>
        </w:rPr>
        <w:t>ости и открытости введения</w:t>
      </w:r>
      <w:r w:rsidRPr="006F4812">
        <w:rPr>
          <w:rFonts w:ascii="Times New Roman" w:hAnsi="Times New Roman" w:cs="Times New Roman"/>
          <w:sz w:val="28"/>
          <w:szCs w:val="28"/>
        </w:rPr>
        <w:t xml:space="preserve"> системы оплаты труда;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анализ штатного расписания;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анализ наполняемости классов;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анализ сметы по бюджетным ассигнованиям на финансовый год и продуктивности использования её расходной части;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-оценку управленческих решений, принятых по финансово-хозяйственной деятельности школы.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6. Общественное участие в оценке и контроле качества образования</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6.1.Придание гласности и открытости результатам оценки качества образования осуществляется путем предоставления информации: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 основным потребителям результатов ВСОКО;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-средствам массовой и</w:t>
      </w:r>
      <w:r w:rsidR="001173B6">
        <w:rPr>
          <w:rFonts w:ascii="Times New Roman" w:hAnsi="Times New Roman" w:cs="Times New Roman"/>
          <w:sz w:val="28"/>
          <w:szCs w:val="28"/>
        </w:rPr>
        <w:t xml:space="preserve">нформации через отчёт </w:t>
      </w:r>
      <w:r w:rsidR="001173B6" w:rsidRPr="006F4812">
        <w:rPr>
          <w:rFonts w:ascii="Times New Roman" w:hAnsi="Times New Roman" w:cs="Times New Roman"/>
          <w:sz w:val="28"/>
          <w:szCs w:val="28"/>
        </w:rPr>
        <w:t>директора школы</w:t>
      </w:r>
      <w:r w:rsidR="001173B6">
        <w:rPr>
          <w:rFonts w:ascii="Times New Roman" w:hAnsi="Times New Roman" w:cs="Times New Roman"/>
          <w:sz w:val="28"/>
          <w:szCs w:val="28"/>
        </w:rPr>
        <w:t xml:space="preserve"> по результатам </w:t>
      </w:r>
      <w:proofErr w:type="spellStart"/>
      <w:r w:rsidR="001173B6">
        <w:rPr>
          <w:rFonts w:ascii="Times New Roman" w:hAnsi="Times New Roman" w:cs="Times New Roman"/>
          <w:sz w:val="28"/>
          <w:szCs w:val="28"/>
        </w:rPr>
        <w:t>самообследования</w:t>
      </w:r>
      <w:proofErr w:type="spellEnd"/>
      <w:r w:rsidR="001173B6">
        <w:rPr>
          <w:rFonts w:ascii="Times New Roman" w:hAnsi="Times New Roman" w:cs="Times New Roman"/>
          <w:sz w:val="28"/>
          <w:szCs w:val="28"/>
        </w:rPr>
        <w:t xml:space="preserve"> ОУ</w:t>
      </w:r>
      <w:r w:rsidRPr="006F4812">
        <w:rPr>
          <w:rFonts w:ascii="Times New Roman" w:hAnsi="Times New Roman" w:cs="Times New Roman"/>
          <w:sz w:val="28"/>
          <w:szCs w:val="28"/>
        </w:rPr>
        <w:t xml:space="preserve">;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-размещение аналитических материалов, результатов оценки качества образования на официальном сайте образовательной организации. </w:t>
      </w:r>
    </w:p>
    <w:p w:rsidR="007C450B" w:rsidRPr="006F4812"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t xml:space="preserve">6.2. Внутренняя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 Требования к экспертам, привлекаемым к оценке качества образования, устанавливаются нормативными документами, регламентирующими реализацию процедур контроля и оценки качества образования. </w:t>
      </w:r>
    </w:p>
    <w:p w:rsidR="007C450B" w:rsidRPr="006F4812" w:rsidRDefault="00024DDC" w:rsidP="006F48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6.3. </w:t>
      </w:r>
      <w:r w:rsidR="007C450B" w:rsidRPr="006F4812">
        <w:rPr>
          <w:rFonts w:ascii="Times New Roman" w:hAnsi="Times New Roman" w:cs="Times New Roman"/>
          <w:sz w:val="28"/>
          <w:szCs w:val="28"/>
        </w:rPr>
        <w:t xml:space="preserve">Периодичность проведения оценки качества образования определены циклограммой. </w:t>
      </w:r>
    </w:p>
    <w:p w:rsidR="007C450B" w:rsidRPr="006F4812" w:rsidRDefault="007C450B" w:rsidP="006F4812">
      <w:pPr>
        <w:spacing w:after="0" w:line="240" w:lineRule="auto"/>
        <w:jc w:val="both"/>
        <w:rPr>
          <w:rFonts w:ascii="Times New Roman" w:hAnsi="Times New Roman" w:cs="Times New Roman"/>
          <w:sz w:val="28"/>
          <w:szCs w:val="28"/>
        </w:rPr>
      </w:pPr>
    </w:p>
    <w:p w:rsidR="00024DDC" w:rsidRDefault="00024DDC" w:rsidP="006F4812">
      <w:pPr>
        <w:spacing w:after="0" w:line="240" w:lineRule="auto"/>
        <w:jc w:val="both"/>
        <w:rPr>
          <w:rFonts w:ascii="Times New Roman" w:hAnsi="Times New Roman" w:cs="Times New Roman"/>
          <w:sz w:val="28"/>
          <w:szCs w:val="28"/>
        </w:rPr>
      </w:pPr>
    </w:p>
    <w:p w:rsidR="00024DDC" w:rsidRDefault="00024DDC" w:rsidP="006F4812">
      <w:pPr>
        <w:spacing w:after="0" w:line="240" w:lineRule="auto"/>
        <w:jc w:val="both"/>
        <w:rPr>
          <w:rFonts w:ascii="Times New Roman" w:hAnsi="Times New Roman" w:cs="Times New Roman"/>
          <w:sz w:val="28"/>
          <w:szCs w:val="28"/>
        </w:rPr>
      </w:pPr>
    </w:p>
    <w:p w:rsidR="00024DDC" w:rsidRDefault="00024DDC" w:rsidP="006F4812">
      <w:pPr>
        <w:spacing w:after="0" w:line="240" w:lineRule="auto"/>
        <w:jc w:val="both"/>
        <w:rPr>
          <w:rFonts w:ascii="Times New Roman" w:hAnsi="Times New Roman" w:cs="Times New Roman"/>
          <w:sz w:val="28"/>
          <w:szCs w:val="28"/>
        </w:rPr>
      </w:pPr>
    </w:p>
    <w:p w:rsidR="00024DDC" w:rsidRDefault="00024DDC" w:rsidP="006F4812">
      <w:pPr>
        <w:spacing w:after="0" w:line="240" w:lineRule="auto"/>
        <w:jc w:val="both"/>
        <w:rPr>
          <w:rFonts w:ascii="Times New Roman" w:hAnsi="Times New Roman" w:cs="Times New Roman"/>
          <w:sz w:val="28"/>
          <w:szCs w:val="28"/>
        </w:rPr>
      </w:pPr>
    </w:p>
    <w:p w:rsidR="00024DDC" w:rsidRDefault="00024DDC" w:rsidP="006F4812">
      <w:pPr>
        <w:spacing w:after="0" w:line="240" w:lineRule="auto"/>
        <w:jc w:val="both"/>
        <w:rPr>
          <w:rFonts w:ascii="Times New Roman" w:hAnsi="Times New Roman" w:cs="Times New Roman"/>
          <w:sz w:val="28"/>
          <w:szCs w:val="28"/>
        </w:rPr>
      </w:pPr>
    </w:p>
    <w:p w:rsidR="00B0005D" w:rsidRDefault="007C450B" w:rsidP="006F4812">
      <w:pPr>
        <w:spacing w:after="0" w:line="240" w:lineRule="auto"/>
        <w:jc w:val="both"/>
        <w:rPr>
          <w:rFonts w:ascii="Times New Roman" w:hAnsi="Times New Roman" w:cs="Times New Roman"/>
          <w:sz w:val="28"/>
          <w:szCs w:val="28"/>
        </w:rPr>
      </w:pPr>
      <w:r w:rsidRPr="006F4812">
        <w:rPr>
          <w:rFonts w:ascii="Times New Roman" w:hAnsi="Times New Roman" w:cs="Times New Roman"/>
          <w:sz w:val="28"/>
          <w:szCs w:val="28"/>
        </w:rPr>
        <w:lastRenderedPageBreak/>
        <w:t xml:space="preserve">Циклограмма </w:t>
      </w:r>
      <w:proofErr w:type="gramStart"/>
      <w:r w:rsidRPr="006F4812">
        <w:rPr>
          <w:rFonts w:ascii="Times New Roman" w:hAnsi="Times New Roman" w:cs="Times New Roman"/>
          <w:sz w:val="28"/>
          <w:szCs w:val="28"/>
        </w:rPr>
        <w:t xml:space="preserve">проведения процедур оценки качества </w:t>
      </w:r>
      <w:r w:rsidRPr="001173B6">
        <w:rPr>
          <w:rFonts w:ascii="Times New Roman" w:hAnsi="Times New Roman" w:cs="Times New Roman"/>
          <w:sz w:val="28"/>
          <w:szCs w:val="28"/>
        </w:rPr>
        <w:t>образования</w:t>
      </w:r>
      <w:proofErr w:type="gramEnd"/>
      <w:r w:rsidRPr="001173B6">
        <w:rPr>
          <w:rFonts w:ascii="Times New Roman" w:hAnsi="Times New Roman" w:cs="Times New Roman"/>
          <w:sz w:val="28"/>
          <w:szCs w:val="28"/>
        </w:rPr>
        <w:t>.</w:t>
      </w:r>
    </w:p>
    <w:p w:rsidR="00024DDC" w:rsidRDefault="00024DDC" w:rsidP="006F4812">
      <w:pPr>
        <w:spacing w:after="0" w:line="240" w:lineRule="auto"/>
        <w:jc w:val="both"/>
        <w:rPr>
          <w:rFonts w:ascii="Times New Roman" w:hAnsi="Times New Roman" w:cs="Times New Roman"/>
          <w:sz w:val="28"/>
          <w:szCs w:val="28"/>
        </w:rPr>
      </w:pPr>
    </w:p>
    <w:tbl>
      <w:tblPr>
        <w:tblW w:w="0" w:type="auto"/>
        <w:tblCellMar>
          <w:left w:w="0" w:type="dxa"/>
          <w:right w:w="0" w:type="dxa"/>
        </w:tblCellMar>
        <w:tblLook w:val="0000"/>
      </w:tblPr>
      <w:tblGrid>
        <w:gridCol w:w="2943"/>
        <w:gridCol w:w="2410"/>
        <w:gridCol w:w="2410"/>
        <w:gridCol w:w="1807"/>
      </w:tblGrid>
      <w:tr w:rsidR="00024DDC" w:rsidRPr="00F73150" w:rsidTr="00024DDC">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sz w:val="28"/>
                <w:szCs w:val="28"/>
              </w:rPr>
              <w:t xml:space="preserve">Цель мониторинга </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sz w:val="28"/>
                <w:szCs w:val="28"/>
              </w:rPr>
              <w:t>Объекты мониторинга</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sz w:val="28"/>
                <w:szCs w:val="28"/>
              </w:rPr>
              <w:t> </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sz w:val="28"/>
                <w:szCs w:val="28"/>
              </w:rPr>
              <w:t>Виды мониторинга</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sz w:val="28"/>
                <w:szCs w:val="28"/>
              </w:rPr>
              <w:t> </w:t>
            </w:r>
          </w:p>
        </w:tc>
        <w:tc>
          <w:tcPr>
            <w:tcW w:w="180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sz w:val="28"/>
                <w:szCs w:val="28"/>
              </w:rPr>
              <w:t>Сроки мони</w:t>
            </w:r>
            <w:r>
              <w:rPr>
                <w:rFonts w:ascii="Times New Roman" w:hAnsi="Times New Roman"/>
                <w:bCs/>
                <w:sz w:val="28"/>
                <w:szCs w:val="28"/>
              </w:rPr>
              <w:t>торинга в 2016 – 2017</w:t>
            </w:r>
            <w:r w:rsidRPr="0050573A">
              <w:rPr>
                <w:rFonts w:ascii="Times New Roman" w:hAnsi="Times New Roman"/>
                <w:bCs/>
                <w:sz w:val="28"/>
                <w:szCs w:val="28"/>
              </w:rPr>
              <w:t xml:space="preserve"> учебном году </w:t>
            </w:r>
          </w:p>
        </w:tc>
      </w:tr>
      <w:tr w:rsidR="00024DDC" w:rsidRPr="0050573A" w:rsidTr="00024DDC">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Корректирование и анализ социального паспорта школы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 xml:space="preserve">Контингент </w:t>
            </w:r>
            <w:proofErr w:type="gramStart"/>
            <w:r w:rsidRPr="0050573A">
              <w:rPr>
                <w:rFonts w:ascii="Times New Roman" w:hAnsi="Times New Roman"/>
                <w:sz w:val="28"/>
                <w:szCs w:val="28"/>
              </w:rPr>
              <w:t>обучающихся</w:t>
            </w:r>
            <w:proofErr w:type="gramEnd"/>
            <w:r w:rsidRPr="0050573A">
              <w:rPr>
                <w:rFonts w:ascii="Times New Roman" w:hAnsi="Times New Roman"/>
                <w:sz w:val="28"/>
                <w:szCs w:val="28"/>
              </w:rPr>
              <w:t xml:space="preserve"> школы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Анкетирование</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Сбор информации</w:t>
            </w:r>
          </w:p>
        </w:tc>
        <w:tc>
          <w:tcPr>
            <w:tcW w:w="1807"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2-3 неделя сентября</w:t>
            </w:r>
          </w:p>
        </w:tc>
      </w:tr>
      <w:tr w:rsidR="00024DDC" w:rsidRPr="0050573A" w:rsidTr="00024DDC">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Степень адаптации к обучению  обучаю</w:t>
            </w:r>
            <w:r>
              <w:rPr>
                <w:rFonts w:ascii="Times New Roman" w:hAnsi="Times New Roman"/>
                <w:sz w:val="28"/>
                <w:szCs w:val="28"/>
              </w:rPr>
              <w:t>щихся 1, 5</w:t>
            </w:r>
            <w:r w:rsidRPr="0050573A">
              <w:rPr>
                <w:rFonts w:ascii="Times New Roman" w:hAnsi="Times New Roman"/>
                <w:sz w:val="28"/>
                <w:szCs w:val="28"/>
              </w:rPr>
              <w:t xml:space="preserve"> классов</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proofErr w:type="gramStart"/>
            <w:r w:rsidRPr="0050573A">
              <w:rPr>
                <w:rFonts w:ascii="Times New Roman" w:hAnsi="Times New Roman"/>
                <w:sz w:val="28"/>
                <w:szCs w:val="28"/>
              </w:rPr>
              <w:t>Обучающиеся</w:t>
            </w:r>
            <w:proofErr w:type="gramEnd"/>
            <w:r w:rsidRPr="0050573A">
              <w:rPr>
                <w:rFonts w:ascii="Times New Roman" w:hAnsi="Times New Roman"/>
                <w:sz w:val="28"/>
                <w:szCs w:val="28"/>
              </w:rPr>
              <w:t xml:space="preserve"> 1, 5 классов</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Сбор информации</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Анкетирование</w:t>
            </w:r>
          </w:p>
        </w:tc>
        <w:tc>
          <w:tcPr>
            <w:tcW w:w="1807"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3-4 неделя октября</w:t>
            </w:r>
          </w:p>
        </w:tc>
      </w:tr>
      <w:tr w:rsidR="00024DDC" w:rsidRPr="0050573A" w:rsidTr="00024DDC">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 xml:space="preserve">Уровень </w:t>
            </w:r>
            <w:proofErr w:type="spellStart"/>
            <w:r w:rsidRPr="0050573A">
              <w:rPr>
                <w:rFonts w:ascii="Times New Roman" w:hAnsi="Times New Roman"/>
                <w:sz w:val="28"/>
                <w:szCs w:val="28"/>
              </w:rPr>
              <w:t>сформированности</w:t>
            </w:r>
            <w:proofErr w:type="spellEnd"/>
            <w:r w:rsidRPr="0050573A">
              <w:rPr>
                <w:rFonts w:ascii="Times New Roman" w:hAnsi="Times New Roman"/>
                <w:sz w:val="28"/>
                <w:szCs w:val="28"/>
              </w:rPr>
              <w:t xml:space="preserve"> </w:t>
            </w:r>
            <w:proofErr w:type="spellStart"/>
            <w:r w:rsidRPr="0050573A">
              <w:rPr>
                <w:rFonts w:ascii="Times New Roman" w:hAnsi="Times New Roman"/>
                <w:sz w:val="28"/>
                <w:szCs w:val="28"/>
              </w:rPr>
              <w:t>общеучебных</w:t>
            </w:r>
            <w:proofErr w:type="spellEnd"/>
            <w:r w:rsidRPr="0050573A">
              <w:rPr>
                <w:rFonts w:ascii="Times New Roman" w:hAnsi="Times New Roman"/>
                <w:sz w:val="28"/>
                <w:szCs w:val="28"/>
              </w:rPr>
              <w:t xml:space="preserve"> умений и навыков</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proofErr w:type="gramStart"/>
            <w:r w:rsidRPr="0050573A">
              <w:rPr>
                <w:rFonts w:ascii="Times New Roman" w:hAnsi="Times New Roman"/>
                <w:sz w:val="28"/>
                <w:szCs w:val="28"/>
              </w:rPr>
              <w:t>Обучающиеся</w:t>
            </w:r>
            <w:proofErr w:type="gramEnd"/>
            <w:r w:rsidRPr="0050573A">
              <w:rPr>
                <w:rFonts w:ascii="Times New Roman" w:hAnsi="Times New Roman"/>
                <w:sz w:val="28"/>
                <w:szCs w:val="28"/>
              </w:rPr>
              <w:t xml:space="preserve"> 5 классов</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Контрольные срезы по русскому языку, математике, технике чтения</w:t>
            </w:r>
          </w:p>
        </w:tc>
        <w:tc>
          <w:tcPr>
            <w:tcW w:w="1807"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2-3 неделя октября</w:t>
            </w:r>
          </w:p>
        </w:tc>
      </w:tr>
      <w:tr w:rsidR="00024DDC" w:rsidRPr="0050573A" w:rsidTr="00024DDC">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 xml:space="preserve">Уровень личностного развития </w:t>
            </w:r>
            <w:proofErr w:type="gramStart"/>
            <w:r w:rsidRPr="0050573A">
              <w:rPr>
                <w:rFonts w:ascii="Times New Roman" w:hAnsi="Times New Roman"/>
                <w:sz w:val="28"/>
                <w:szCs w:val="28"/>
              </w:rPr>
              <w:t>обучающихся</w:t>
            </w:r>
            <w:proofErr w:type="gramEnd"/>
          </w:p>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proofErr w:type="gramStart"/>
            <w:r w:rsidRPr="0050573A">
              <w:rPr>
                <w:rFonts w:ascii="Times New Roman" w:hAnsi="Times New Roman"/>
                <w:sz w:val="28"/>
                <w:szCs w:val="28"/>
              </w:rPr>
              <w:t>Обучающиеся</w:t>
            </w:r>
            <w:proofErr w:type="gramEnd"/>
            <w:r w:rsidRPr="0050573A">
              <w:rPr>
                <w:rFonts w:ascii="Times New Roman" w:hAnsi="Times New Roman"/>
                <w:sz w:val="28"/>
                <w:szCs w:val="28"/>
              </w:rPr>
              <w:t xml:space="preserve"> 1 - 9 классов</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Тестирование</w:t>
            </w:r>
          </w:p>
        </w:tc>
        <w:tc>
          <w:tcPr>
            <w:tcW w:w="1807"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3-4 неделя ноября</w:t>
            </w:r>
          </w:p>
        </w:tc>
      </w:tr>
      <w:tr w:rsidR="00024DDC" w:rsidRPr="0050573A" w:rsidTr="00024DDC">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 xml:space="preserve">Уровень </w:t>
            </w:r>
            <w:proofErr w:type="spellStart"/>
            <w:r w:rsidRPr="0050573A">
              <w:rPr>
                <w:rFonts w:ascii="Times New Roman" w:hAnsi="Times New Roman"/>
                <w:sz w:val="28"/>
                <w:szCs w:val="28"/>
              </w:rPr>
              <w:t>обученности</w:t>
            </w:r>
            <w:proofErr w:type="spellEnd"/>
            <w:r w:rsidRPr="0050573A">
              <w:rPr>
                <w:rFonts w:ascii="Times New Roman" w:hAnsi="Times New Roman"/>
                <w:sz w:val="28"/>
                <w:szCs w:val="28"/>
              </w:rPr>
              <w:t xml:space="preserve"> </w:t>
            </w:r>
            <w:proofErr w:type="gramStart"/>
            <w:r w:rsidRPr="0050573A">
              <w:rPr>
                <w:rFonts w:ascii="Times New Roman" w:hAnsi="Times New Roman"/>
                <w:sz w:val="28"/>
                <w:szCs w:val="28"/>
              </w:rPr>
              <w:t>обучающихся</w:t>
            </w:r>
            <w:proofErr w:type="gramEnd"/>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proofErr w:type="gramStart"/>
            <w:r w:rsidRPr="0050573A">
              <w:rPr>
                <w:rFonts w:ascii="Times New Roman" w:hAnsi="Times New Roman"/>
                <w:sz w:val="28"/>
                <w:szCs w:val="28"/>
              </w:rPr>
              <w:t>Обучающиеся</w:t>
            </w:r>
            <w:proofErr w:type="gramEnd"/>
            <w:r w:rsidRPr="0050573A">
              <w:rPr>
                <w:rFonts w:ascii="Times New Roman" w:hAnsi="Times New Roman"/>
                <w:sz w:val="28"/>
                <w:szCs w:val="28"/>
              </w:rPr>
              <w:t xml:space="preserve"> 2 - 9 классов</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Контрольные работы за I полугодие</w:t>
            </w:r>
          </w:p>
        </w:tc>
        <w:tc>
          <w:tcPr>
            <w:tcW w:w="1807"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3-4 неделя декабря</w:t>
            </w:r>
          </w:p>
        </w:tc>
      </w:tr>
      <w:tr w:rsidR="00024DDC" w:rsidRPr="0050573A" w:rsidTr="00024DDC">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Качество и результативность педагогической работы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Учителя 1 – 9 классов</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Анализ прохождения программ и качества обучения за I полугодие.</w:t>
            </w:r>
          </w:p>
        </w:tc>
        <w:tc>
          <w:tcPr>
            <w:tcW w:w="1807"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1-2 неделя января</w:t>
            </w:r>
          </w:p>
        </w:tc>
      </w:tr>
      <w:tr w:rsidR="00024DDC" w:rsidRPr="0050573A" w:rsidTr="00024DDC">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 xml:space="preserve">Уровень </w:t>
            </w:r>
            <w:proofErr w:type="spellStart"/>
            <w:r w:rsidRPr="0050573A">
              <w:rPr>
                <w:rFonts w:ascii="Times New Roman" w:hAnsi="Times New Roman"/>
                <w:sz w:val="28"/>
                <w:szCs w:val="28"/>
              </w:rPr>
              <w:t>обученности</w:t>
            </w:r>
            <w:proofErr w:type="spellEnd"/>
            <w:r w:rsidRPr="0050573A">
              <w:rPr>
                <w:rFonts w:ascii="Times New Roman" w:hAnsi="Times New Roman"/>
                <w:sz w:val="28"/>
                <w:szCs w:val="28"/>
              </w:rPr>
              <w:t xml:space="preserve"> </w:t>
            </w:r>
            <w:proofErr w:type="gramStart"/>
            <w:r w:rsidRPr="0050573A">
              <w:rPr>
                <w:rFonts w:ascii="Times New Roman" w:hAnsi="Times New Roman"/>
                <w:sz w:val="28"/>
                <w:szCs w:val="28"/>
              </w:rPr>
              <w:t>обучающихся</w:t>
            </w:r>
            <w:proofErr w:type="gramEnd"/>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proofErr w:type="gramStart"/>
            <w:r w:rsidRPr="0050573A">
              <w:rPr>
                <w:rFonts w:ascii="Times New Roman" w:hAnsi="Times New Roman"/>
                <w:sz w:val="28"/>
                <w:szCs w:val="28"/>
              </w:rPr>
              <w:t>Обучающиеся</w:t>
            </w:r>
            <w:proofErr w:type="gramEnd"/>
            <w:r w:rsidRPr="0050573A">
              <w:rPr>
                <w:rFonts w:ascii="Times New Roman" w:hAnsi="Times New Roman"/>
                <w:sz w:val="28"/>
                <w:szCs w:val="28"/>
              </w:rPr>
              <w:t xml:space="preserve"> 3 - 9 классов</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Региональные мониторинговые исследования качества образования</w:t>
            </w:r>
          </w:p>
        </w:tc>
        <w:tc>
          <w:tcPr>
            <w:tcW w:w="1807"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Февраль</w:t>
            </w:r>
          </w:p>
        </w:tc>
      </w:tr>
      <w:tr w:rsidR="00024DDC" w:rsidRPr="0050573A" w:rsidTr="00024DDC">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24DDC" w:rsidRDefault="00024DDC" w:rsidP="00024DDC">
            <w:pPr>
              <w:pStyle w:val="a7"/>
              <w:jc w:val="both"/>
              <w:rPr>
                <w:rFonts w:ascii="Times New Roman" w:hAnsi="Times New Roman"/>
                <w:sz w:val="28"/>
                <w:szCs w:val="28"/>
              </w:rPr>
            </w:pPr>
            <w:r w:rsidRPr="0050573A">
              <w:rPr>
                <w:rFonts w:ascii="Times New Roman" w:hAnsi="Times New Roman"/>
                <w:sz w:val="28"/>
                <w:szCs w:val="28"/>
              </w:rPr>
              <w:t xml:space="preserve">Степень удовлетворённости </w:t>
            </w:r>
            <w:proofErr w:type="gramStart"/>
            <w:r w:rsidRPr="0050573A">
              <w:rPr>
                <w:rFonts w:ascii="Times New Roman" w:hAnsi="Times New Roman"/>
                <w:sz w:val="28"/>
                <w:szCs w:val="28"/>
              </w:rPr>
              <w:t>обучающихся</w:t>
            </w:r>
            <w:proofErr w:type="gramEnd"/>
            <w:r w:rsidRPr="0050573A">
              <w:rPr>
                <w:rFonts w:ascii="Times New Roman" w:hAnsi="Times New Roman"/>
                <w:sz w:val="28"/>
                <w:szCs w:val="28"/>
              </w:rPr>
              <w:t xml:space="preserve"> образовательным процессом в школе</w:t>
            </w:r>
          </w:p>
          <w:p w:rsidR="00024DDC" w:rsidRPr="0050573A" w:rsidRDefault="00024DDC" w:rsidP="00024DDC">
            <w:pPr>
              <w:pStyle w:val="a7"/>
              <w:jc w:val="both"/>
              <w:rPr>
                <w:rFonts w:ascii="Times New Roman" w:hAnsi="Times New Roman"/>
                <w:sz w:val="28"/>
                <w:szCs w:val="28"/>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proofErr w:type="gramStart"/>
            <w:r w:rsidRPr="0050573A">
              <w:rPr>
                <w:rFonts w:ascii="Times New Roman" w:hAnsi="Times New Roman"/>
                <w:sz w:val="28"/>
                <w:szCs w:val="28"/>
              </w:rPr>
              <w:t>Обучающиеся</w:t>
            </w:r>
            <w:proofErr w:type="gramEnd"/>
            <w:r w:rsidRPr="0050573A">
              <w:rPr>
                <w:rFonts w:ascii="Times New Roman" w:hAnsi="Times New Roman"/>
                <w:sz w:val="28"/>
                <w:szCs w:val="28"/>
              </w:rPr>
              <w:t xml:space="preserve"> 5 - 9 классов</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Анкетирование «Школа глазами ученика»</w:t>
            </w:r>
          </w:p>
        </w:tc>
        <w:tc>
          <w:tcPr>
            <w:tcW w:w="1807"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1-2 неделя февраля</w:t>
            </w:r>
          </w:p>
        </w:tc>
      </w:tr>
      <w:tr w:rsidR="00024DDC" w:rsidRPr="0050573A" w:rsidTr="00024DDC">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lastRenderedPageBreak/>
              <w:t xml:space="preserve">Уровень </w:t>
            </w:r>
            <w:proofErr w:type="spellStart"/>
            <w:r w:rsidRPr="0050573A">
              <w:rPr>
                <w:rFonts w:ascii="Times New Roman" w:hAnsi="Times New Roman"/>
                <w:sz w:val="28"/>
                <w:szCs w:val="28"/>
              </w:rPr>
              <w:t>сформированности</w:t>
            </w:r>
            <w:proofErr w:type="spellEnd"/>
            <w:r w:rsidRPr="0050573A">
              <w:rPr>
                <w:rFonts w:ascii="Times New Roman" w:hAnsi="Times New Roman"/>
                <w:sz w:val="28"/>
                <w:szCs w:val="28"/>
              </w:rPr>
              <w:t xml:space="preserve"> </w:t>
            </w:r>
            <w:proofErr w:type="spellStart"/>
            <w:r w:rsidRPr="0050573A">
              <w:rPr>
                <w:rFonts w:ascii="Times New Roman" w:hAnsi="Times New Roman"/>
                <w:sz w:val="28"/>
                <w:szCs w:val="28"/>
              </w:rPr>
              <w:t>общеучебных</w:t>
            </w:r>
            <w:proofErr w:type="spellEnd"/>
            <w:r w:rsidRPr="0050573A">
              <w:rPr>
                <w:rFonts w:ascii="Times New Roman" w:hAnsi="Times New Roman"/>
                <w:sz w:val="28"/>
                <w:szCs w:val="28"/>
              </w:rPr>
              <w:t xml:space="preserve"> умений и навыков</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proofErr w:type="gramStart"/>
            <w:r w:rsidRPr="0050573A">
              <w:rPr>
                <w:rFonts w:ascii="Times New Roman" w:hAnsi="Times New Roman"/>
                <w:sz w:val="28"/>
                <w:szCs w:val="28"/>
              </w:rPr>
              <w:t>Обучающиеся</w:t>
            </w:r>
            <w:proofErr w:type="gramEnd"/>
            <w:r w:rsidRPr="0050573A">
              <w:rPr>
                <w:rFonts w:ascii="Times New Roman" w:hAnsi="Times New Roman"/>
                <w:sz w:val="28"/>
                <w:szCs w:val="28"/>
              </w:rPr>
              <w:t xml:space="preserve"> 4 класса</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Контрольные срезы по русскому языку, математике, технике чтения</w:t>
            </w:r>
          </w:p>
        </w:tc>
        <w:tc>
          <w:tcPr>
            <w:tcW w:w="1807"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3-4 неделя апреля</w:t>
            </w:r>
          </w:p>
        </w:tc>
      </w:tr>
      <w:tr w:rsidR="00024DDC" w:rsidRPr="0050573A" w:rsidTr="00024DDC">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 xml:space="preserve">Уровень </w:t>
            </w:r>
            <w:proofErr w:type="spellStart"/>
            <w:r w:rsidRPr="0050573A">
              <w:rPr>
                <w:rFonts w:ascii="Times New Roman" w:hAnsi="Times New Roman"/>
                <w:sz w:val="28"/>
                <w:szCs w:val="28"/>
              </w:rPr>
              <w:t>обученности</w:t>
            </w:r>
            <w:proofErr w:type="spellEnd"/>
            <w:r w:rsidRPr="0050573A">
              <w:rPr>
                <w:rFonts w:ascii="Times New Roman" w:hAnsi="Times New Roman"/>
                <w:sz w:val="28"/>
                <w:szCs w:val="28"/>
              </w:rPr>
              <w:t xml:space="preserve"> </w:t>
            </w:r>
            <w:proofErr w:type="gramStart"/>
            <w:r w:rsidRPr="0050573A">
              <w:rPr>
                <w:rFonts w:ascii="Times New Roman" w:hAnsi="Times New Roman"/>
                <w:sz w:val="28"/>
                <w:szCs w:val="28"/>
              </w:rPr>
              <w:t>обучающихся</w:t>
            </w:r>
            <w:proofErr w:type="gramEnd"/>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proofErr w:type="gramStart"/>
            <w:r w:rsidRPr="0050573A">
              <w:rPr>
                <w:rFonts w:ascii="Times New Roman" w:hAnsi="Times New Roman"/>
                <w:sz w:val="28"/>
                <w:szCs w:val="28"/>
              </w:rPr>
              <w:t>Обучающиеся</w:t>
            </w:r>
            <w:proofErr w:type="gramEnd"/>
            <w:r w:rsidRPr="0050573A">
              <w:rPr>
                <w:rFonts w:ascii="Times New Roman" w:hAnsi="Times New Roman"/>
                <w:sz w:val="28"/>
                <w:szCs w:val="28"/>
              </w:rPr>
              <w:t xml:space="preserve"> 2 – 8  классов</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Контрольные работы за учебный год</w:t>
            </w:r>
          </w:p>
        </w:tc>
        <w:tc>
          <w:tcPr>
            <w:tcW w:w="1807"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3-4 неделя мая</w:t>
            </w:r>
          </w:p>
        </w:tc>
      </w:tr>
      <w:tr w:rsidR="00024DDC" w:rsidRPr="0050573A" w:rsidTr="00024DDC">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Качество и результативность педагогической работы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Учителя 1 – 9 классов</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Анализ прохождения программ и качества обучения за учебный год</w:t>
            </w:r>
          </w:p>
        </w:tc>
        <w:tc>
          <w:tcPr>
            <w:tcW w:w="1807" w:type="dxa"/>
            <w:tcBorders>
              <w:top w:val="nil"/>
              <w:left w:val="nil"/>
              <w:bottom w:val="single" w:sz="8" w:space="0" w:color="000000"/>
              <w:right w:val="single" w:sz="8" w:space="0" w:color="000000"/>
            </w:tcBorders>
            <w:tcMar>
              <w:top w:w="0" w:type="dxa"/>
              <w:left w:w="108" w:type="dxa"/>
              <w:bottom w:w="0" w:type="dxa"/>
              <w:right w:w="108"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sz w:val="28"/>
                <w:szCs w:val="28"/>
              </w:rPr>
              <w:t>1-2 неделя июня</w:t>
            </w:r>
          </w:p>
        </w:tc>
      </w:tr>
    </w:tbl>
    <w:p w:rsidR="00024DDC" w:rsidRDefault="00024DDC" w:rsidP="006F4812">
      <w:pPr>
        <w:spacing w:after="0" w:line="240" w:lineRule="auto"/>
        <w:jc w:val="both"/>
      </w:pPr>
    </w:p>
    <w:p w:rsidR="00024DDC" w:rsidRDefault="00024DDC" w:rsidP="00024DDC">
      <w:pPr>
        <w:pStyle w:val="a7"/>
        <w:jc w:val="both"/>
        <w:rPr>
          <w:rFonts w:ascii="Times New Roman" w:hAnsi="Times New Roman"/>
          <w:bCs/>
          <w:color w:val="000000"/>
          <w:sz w:val="28"/>
          <w:szCs w:val="28"/>
        </w:rPr>
      </w:pPr>
      <w:r w:rsidRPr="0050573A">
        <w:rPr>
          <w:rFonts w:ascii="Times New Roman" w:hAnsi="Times New Roman"/>
          <w:bCs/>
          <w:color w:val="000000"/>
          <w:sz w:val="28"/>
          <w:szCs w:val="28"/>
        </w:rPr>
        <w:t xml:space="preserve">Мероприятия по реализации модуля </w:t>
      </w:r>
      <w:r w:rsidRPr="00024DDC">
        <w:rPr>
          <w:rFonts w:ascii="Times New Roman" w:hAnsi="Times New Roman"/>
          <w:bCs/>
          <w:color w:val="000000"/>
          <w:sz w:val="28"/>
          <w:szCs w:val="28"/>
        </w:rPr>
        <w:t>«</w:t>
      </w:r>
      <w:r w:rsidRPr="00024DDC">
        <w:rPr>
          <w:rFonts w:ascii="Times New Roman" w:hAnsi="Times New Roman"/>
          <w:bCs/>
          <w:iCs/>
          <w:sz w:val="28"/>
          <w:szCs w:val="28"/>
        </w:rPr>
        <w:t xml:space="preserve">Система </w:t>
      </w:r>
      <w:proofErr w:type="spellStart"/>
      <w:r w:rsidRPr="00024DDC">
        <w:rPr>
          <w:rFonts w:ascii="Times New Roman" w:hAnsi="Times New Roman"/>
          <w:bCs/>
          <w:iCs/>
          <w:sz w:val="28"/>
          <w:szCs w:val="28"/>
        </w:rPr>
        <w:t>внутришкольного</w:t>
      </w:r>
      <w:proofErr w:type="spellEnd"/>
      <w:r w:rsidRPr="00024DDC">
        <w:rPr>
          <w:rFonts w:ascii="Times New Roman" w:hAnsi="Times New Roman"/>
          <w:bCs/>
          <w:iCs/>
          <w:sz w:val="28"/>
          <w:szCs w:val="28"/>
        </w:rPr>
        <w:t xml:space="preserve"> мониторинга</w:t>
      </w:r>
      <w:r w:rsidRPr="00024DDC">
        <w:rPr>
          <w:rFonts w:ascii="Times New Roman" w:hAnsi="Times New Roman"/>
          <w:bCs/>
          <w:color w:val="000000"/>
          <w:sz w:val="28"/>
          <w:szCs w:val="28"/>
        </w:rPr>
        <w:t>»</w:t>
      </w:r>
    </w:p>
    <w:p w:rsidR="00024DDC" w:rsidRPr="00024DDC" w:rsidRDefault="00024DDC" w:rsidP="00024DDC">
      <w:pPr>
        <w:pStyle w:val="a7"/>
        <w:jc w:val="both"/>
        <w:rPr>
          <w:rFonts w:ascii="Times New Roman" w:hAnsi="Times New Roman"/>
          <w:sz w:val="28"/>
          <w:szCs w:val="28"/>
        </w:rPr>
      </w:pPr>
    </w:p>
    <w:tbl>
      <w:tblPr>
        <w:tblW w:w="9598" w:type="dxa"/>
        <w:tblInd w:w="40" w:type="dxa"/>
        <w:tblCellMar>
          <w:left w:w="0" w:type="dxa"/>
          <w:right w:w="0" w:type="dxa"/>
        </w:tblCellMar>
        <w:tblLook w:val="0000"/>
      </w:tblPr>
      <w:tblGrid>
        <w:gridCol w:w="387"/>
        <w:gridCol w:w="2527"/>
        <w:gridCol w:w="2695"/>
        <w:gridCol w:w="2019"/>
        <w:gridCol w:w="1970"/>
      </w:tblGrid>
      <w:tr w:rsidR="00024DDC" w:rsidRPr="0050573A" w:rsidTr="00024DDC">
        <w:trPr>
          <w:trHeight w:val="298"/>
          <w:tblHeader/>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z w:val="28"/>
                <w:szCs w:val="28"/>
              </w:rPr>
              <w:t>№</w:t>
            </w:r>
          </w:p>
        </w:tc>
        <w:tc>
          <w:tcPr>
            <w:tcW w:w="247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pacing w:val="-2"/>
                <w:sz w:val="28"/>
                <w:szCs w:val="28"/>
              </w:rPr>
              <w:t>Показатели</w:t>
            </w:r>
          </w:p>
        </w:tc>
        <w:tc>
          <w:tcPr>
            <w:tcW w:w="264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pacing w:val="-1"/>
                <w:sz w:val="28"/>
                <w:szCs w:val="28"/>
              </w:rPr>
              <w:t>Технология</w:t>
            </w:r>
          </w:p>
        </w:tc>
        <w:tc>
          <w:tcPr>
            <w:tcW w:w="19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pacing w:val="-1"/>
                <w:sz w:val="28"/>
                <w:szCs w:val="28"/>
              </w:rPr>
              <w:t>Ответственные</w:t>
            </w:r>
          </w:p>
        </w:tc>
        <w:tc>
          <w:tcPr>
            <w:tcW w:w="193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pacing w:val="-3"/>
                <w:sz w:val="28"/>
                <w:szCs w:val="28"/>
              </w:rPr>
              <w:t>Сроки</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z w:val="28"/>
                <w:szCs w:val="28"/>
              </w:rPr>
              <w:t>I</w:t>
            </w:r>
          </w:p>
        </w:tc>
        <w:tc>
          <w:tcPr>
            <w:tcW w:w="9031"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pacing w:val="-3"/>
                <w:sz w:val="28"/>
                <w:szCs w:val="28"/>
              </w:rPr>
              <w:t>Педагогический  мониторинг</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z w:val="28"/>
                <w:szCs w:val="28"/>
              </w:rPr>
              <w:t>1.</w:t>
            </w:r>
          </w:p>
        </w:tc>
        <w:tc>
          <w:tcPr>
            <w:tcW w:w="24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2"/>
                <w:sz w:val="28"/>
                <w:szCs w:val="28"/>
              </w:rPr>
              <w:t>Совершенствование  форм   и  методов  организации  урока</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 xml:space="preserve">Проведение  предметных недель, декады  открытых  уроков,  накопление  и  обобщение  передового  опыта,  организация  самообразования учителей  в  МО </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МС</w:t>
            </w:r>
          </w:p>
        </w:tc>
        <w:tc>
          <w:tcPr>
            <w:tcW w:w="193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ежегодно</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z w:val="28"/>
                <w:szCs w:val="28"/>
              </w:rPr>
              <w:t>2.</w:t>
            </w:r>
          </w:p>
        </w:tc>
        <w:tc>
          <w:tcPr>
            <w:tcW w:w="24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2"/>
                <w:sz w:val="28"/>
                <w:szCs w:val="28"/>
              </w:rPr>
              <w:t>Диагностика «Изучение  трудностей  и  лучшего  опыта  в  работе  учителей»</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 xml:space="preserve">Анкетирование;  </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анализ  динамики  профессионального  роста  педагогов.</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Зам.  директора  по  УВР</w:t>
            </w:r>
          </w:p>
        </w:tc>
        <w:tc>
          <w:tcPr>
            <w:tcW w:w="193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ежегодно</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z w:val="28"/>
                <w:szCs w:val="28"/>
              </w:rPr>
              <w:lastRenderedPageBreak/>
              <w:t>3.</w:t>
            </w:r>
          </w:p>
        </w:tc>
        <w:tc>
          <w:tcPr>
            <w:tcW w:w="24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2"/>
                <w:sz w:val="28"/>
                <w:szCs w:val="28"/>
              </w:rPr>
              <w:t>Повышение  квалификации  учителей</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color w:val="000000"/>
                <w:spacing w:val="-1"/>
                <w:sz w:val="28"/>
                <w:szCs w:val="28"/>
              </w:rPr>
            </w:pPr>
            <w:r w:rsidRPr="0050573A">
              <w:rPr>
                <w:rFonts w:ascii="Times New Roman" w:hAnsi="Times New Roman"/>
                <w:color w:val="000000"/>
                <w:spacing w:val="-1"/>
                <w:sz w:val="28"/>
                <w:szCs w:val="28"/>
              </w:rPr>
              <w:t xml:space="preserve">Школа  «молодого  учителя»,  оформление  тематических  стендов; организация  и  контроль  курсовой  системы  </w:t>
            </w:r>
            <w:proofErr w:type="spellStart"/>
            <w:proofErr w:type="gramStart"/>
            <w:r w:rsidRPr="0050573A">
              <w:rPr>
                <w:rFonts w:ascii="Times New Roman" w:hAnsi="Times New Roman"/>
                <w:color w:val="000000"/>
                <w:spacing w:val="-1"/>
                <w:sz w:val="28"/>
                <w:szCs w:val="28"/>
              </w:rPr>
              <w:t>повы-шения</w:t>
            </w:r>
            <w:proofErr w:type="spellEnd"/>
            <w:proofErr w:type="gramEnd"/>
            <w:r w:rsidRPr="0050573A">
              <w:rPr>
                <w:rFonts w:ascii="Times New Roman" w:hAnsi="Times New Roman"/>
                <w:color w:val="000000"/>
                <w:spacing w:val="-1"/>
                <w:sz w:val="28"/>
                <w:szCs w:val="28"/>
              </w:rPr>
              <w:t xml:space="preserve">  квалификации  в  различных  учебных  заведениях;  аттестация  учителей  на  более  высокую  </w:t>
            </w:r>
            <w:proofErr w:type="spellStart"/>
            <w:r w:rsidRPr="0050573A">
              <w:rPr>
                <w:rFonts w:ascii="Times New Roman" w:hAnsi="Times New Roman"/>
                <w:color w:val="000000"/>
                <w:spacing w:val="-1"/>
                <w:sz w:val="28"/>
                <w:szCs w:val="28"/>
              </w:rPr>
              <w:t>квалифика-ционную</w:t>
            </w:r>
            <w:proofErr w:type="spellEnd"/>
            <w:r w:rsidRPr="0050573A">
              <w:rPr>
                <w:rFonts w:ascii="Times New Roman" w:hAnsi="Times New Roman"/>
                <w:color w:val="000000"/>
                <w:spacing w:val="-1"/>
                <w:sz w:val="28"/>
                <w:szCs w:val="28"/>
              </w:rPr>
              <w:t>  категорию</w:t>
            </w:r>
          </w:p>
          <w:p w:rsidR="00024DDC" w:rsidRPr="0050573A" w:rsidRDefault="00024DDC" w:rsidP="00024DDC">
            <w:pPr>
              <w:pStyle w:val="a7"/>
              <w:jc w:val="both"/>
              <w:rPr>
                <w:rFonts w:ascii="Times New Roman" w:hAnsi="Times New Roman"/>
                <w:sz w:val="28"/>
                <w:szCs w:val="28"/>
              </w:rPr>
            </w:pP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Зам.  директора  по  УВР,  аттестационная  комиссия</w:t>
            </w:r>
          </w:p>
        </w:tc>
        <w:tc>
          <w:tcPr>
            <w:tcW w:w="193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ежегодно</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z w:val="28"/>
                <w:szCs w:val="28"/>
              </w:rPr>
              <w:t>II</w:t>
            </w:r>
          </w:p>
        </w:tc>
        <w:tc>
          <w:tcPr>
            <w:tcW w:w="9031"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pacing w:val="-2"/>
                <w:sz w:val="28"/>
                <w:szCs w:val="28"/>
              </w:rPr>
              <w:t>Обеспечение  учебного  процесса</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z w:val="28"/>
                <w:szCs w:val="28"/>
              </w:rPr>
              <w:t>1.</w:t>
            </w:r>
          </w:p>
        </w:tc>
        <w:tc>
          <w:tcPr>
            <w:tcW w:w="24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2"/>
                <w:sz w:val="28"/>
                <w:szCs w:val="28"/>
              </w:rPr>
              <w:t xml:space="preserve">Оценка  уровня  обеспеченности  учащихся  учебниками,  </w:t>
            </w:r>
            <w:proofErr w:type="spellStart"/>
            <w:r w:rsidRPr="0050573A">
              <w:rPr>
                <w:rFonts w:ascii="Times New Roman" w:hAnsi="Times New Roman"/>
                <w:color w:val="000000"/>
                <w:spacing w:val="-2"/>
                <w:sz w:val="28"/>
                <w:szCs w:val="28"/>
              </w:rPr>
              <w:t>учебно</w:t>
            </w:r>
            <w:proofErr w:type="spellEnd"/>
            <w:r w:rsidRPr="0050573A">
              <w:rPr>
                <w:rFonts w:ascii="Times New Roman" w:hAnsi="Times New Roman"/>
                <w:color w:val="000000"/>
                <w:spacing w:val="-2"/>
                <w:sz w:val="28"/>
                <w:szCs w:val="28"/>
              </w:rPr>
              <w:t xml:space="preserve"> – методическими  пособиями,  ТСО,  м/</w:t>
            </w:r>
            <w:proofErr w:type="spellStart"/>
            <w:r w:rsidRPr="0050573A">
              <w:rPr>
                <w:rFonts w:ascii="Times New Roman" w:hAnsi="Times New Roman"/>
                <w:color w:val="000000"/>
                <w:spacing w:val="-2"/>
                <w:sz w:val="28"/>
                <w:szCs w:val="28"/>
              </w:rPr>
              <w:t>д</w:t>
            </w:r>
            <w:proofErr w:type="spellEnd"/>
            <w:r w:rsidRPr="0050573A">
              <w:rPr>
                <w:rFonts w:ascii="Times New Roman" w:hAnsi="Times New Roman"/>
                <w:color w:val="000000"/>
                <w:spacing w:val="-2"/>
                <w:sz w:val="28"/>
                <w:szCs w:val="28"/>
              </w:rPr>
              <w:t>  оборудованием</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Анализ  имеющихся  и  поступивших пособий и оборудования</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Зам.  директора  по  УВР,  библиотекарь</w:t>
            </w:r>
          </w:p>
        </w:tc>
        <w:tc>
          <w:tcPr>
            <w:tcW w:w="193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сентябрь</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z w:val="28"/>
                <w:szCs w:val="28"/>
              </w:rPr>
              <w:t>2.</w:t>
            </w:r>
          </w:p>
        </w:tc>
        <w:tc>
          <w:tcPr>
            <w:tcW w:w="24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2"/>
                <w:sz w:val="28"/>
                <w:szCs w:val="28"/>
              </w:rPr>
              <w:t>Оценка календарно – тематического  планирования  учебных  программ</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Собеседование  с  учителями</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Зам.  директора  по  УВР</w:t>
            </w:r>
          </w:p>
        </w:tc>
        <w:tc>
          <w:tcPr>
            <w:tcW w:w="193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сентябрь</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z w:val="28"/>
                <w:szCs w:val="28"/>
              </w:rPr>
              <w:t>3.</w:t>
            </w:r>
          </w:p>
        </w:tc>
        <w:tc>
          <w:tcPr>
            <w:tcW w:w="24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2"/>
                <w:sz w:val="28"/>
                <w:szCs w:val="28"/>
              </w:rPr>
              <w:t>Оценка  работы  учебных  кабинетов</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Оформление  стендов,  накопление  ди</w:t>
            </w:r>
            <w:r>
              <w:rPr>
                <w:rFonts w:ascii="Times New Roman" w:hAnsi="Times New Roman"/>
                <w:color w:val="000000"/>
                <w:spacing w:val="-1"/>
                <w:sz w:val="28"/>
                <w:szCs w:val="28"/>
              </w:rPr>
              <w:t>дакти</w:t>
            </w:r>
            <w:r w:rsidRPr="0050573A">
              <w:rPr>
                <w:rFonts w:ascii="Times New Roman" w:hAnsi="Times New Roman"/>
                <w:color w:val="000000"/>
                <w:spacing w:val="-1"/>
                <w:sz w:val="28"/>
                <w:szCs w:val="28"/>
              </w:rPr>
              <w:t>ческого  материала</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Администрация</w:t>
            </w:r>
          </w:p>
        </w:tc>
        <w:tc>
          <w:tcPr>
            <w:tcW w:w="193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2 раза  в  год</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z w:val="28"/>
                <w:szCs w:val="28"/>
              </w:rPr>
              <w:t>4.</w:t>
            </w:r>
          </w:p>
        </w:tc>
        <w:tc>
          <w:tcPr>
            <w:tcW w:w="24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2"/>
                <w:sz w:val="28"/>
                <w:szCs w:val="28"/>
              </w:rPr>
              <w:t>Выполнение  Устава  школы, единых  требований</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Default="00024DDC" w:rsidP="00024DDC">
            <w:pPr>
              <w:pStyle w:val="a7"/>
              <w:jc w:val="both"/>
              <w:rPr>
                <w:rFonts w:ascii="Times New Roman" w:hAnsi="Times New Roman"/>
                <w:color w:val="000000"/>
                <w:spacing w:val="-1"/>
                <w:sz w:val="28"/>
                <w:szCs w:val="28"/>
              </w:rPr>
            </w:pPr>
            <w:r w:rsidRPr="0050573A">
              <w:rPr>
                <w:rFonts w:ascii="Times New Roman" w:hAnsi="Times New Roman"/>
                <w:color w:val="000000"/>
                <w:spacing w:val="-1"/>
                <w:sz w:val="28"/>
                <w:szCs w:val="28"/>
              </w:rPr>
              <w:t xml:space="preserve">Контроль  посещаемости, ведения  </w:t>
            </w:r>
            <w:proofErr w:type="spellStart"/>
            <w:r w:rsidRPr="0050573A">
              <w:rPr>
                <w:rFonts w:ascii="Times New Roman" w:hAnsi="Times New Roman"/>
                <w:color w:val="000000"/>
                <w:spacing w:val="-1"/>
                <w:sz w:val="28"/>
                <w:szCs w:val="28"/>
              </w:rPr>
              <w:t>внутришкольной</w:t>
            </w:r>
            <w:proofErr w:type="spellEnd"/>
            <w:r w:rsidRPr="0050573A">
              <w:rPr>
                <w:rFonts w:ascii="Times New Roman" w:hAnsi="Times New Roman"/>
                <w:color w:val="000000"/>
                <w:spacing w:val="-1"/>
                <w:sz w:val="28"/>
                <w:szCs w:val="28"/>
              </w:rPr>
              <w:t>  доку</w:t>
            </w:r>
            <w:r>
              <w:rPr>
                <w:rFonts w:ascii="Times New Roman" w:hAnsi="Times New Roman"/>
                <w:color w:val="000000"/>
                <w:spacing w:val="-1"/>
                <w:sz w:val="28"/>
                <w:szCs w:val="28"/>
              </w:rPr>
              <w:t>ментации,  соблю</w:t>
            </w:r>
            <w:r w:rsidRPr="0050573A">
              <w:rPr>
                <w:rFonts w:ascii="Times New Roman" w:hAnsi="Times New Roman"/>
                <w:color w:val="000000"/>
                <w:spacing w:val="-1"/>
                <w:sz w:val="28"/>
                <w:szCs w:val="28"/>
              </w:rPr>
              <w:t>дение  норм  поведения</w:t>
            </w:r>
          </w:p>
          <w:p w:rsidR="00024DDC" w:rsidRDefault="00024DDC" w:rsidP="00024DDC">
            <w:pPr>
              <w:pStyle w:val="a7"/>
              <w:jc w:val="both"/>
              <w:rPr>
                <w:rFonts w:ascii="Times New Roman" w:hAnsi="Times New Roman"/>
                <w:color w:val="000000"/>
                <w:spacing w:val="-1"/>
                <w:sz w:val="28"/>
                <w:szCs w:val="28"/>
              </w:rPr>
            </w:pPr>
          </w:p>
          <w:p w:rsidR="00024DDC" w:rsidRDefault="00024DDC" w:rsidP="00024DDC">
            <w:pPr>
              <w:pStyle w:val="a7"/>
              <w:jc w:val="both"/>
              <w:rPr>
                <w:rFonts w:ascii="Times New Roman" w:hAnsi="Times New Roman"/>
                <w:color w:val="000000"/>
                <w:spacing w:val="-1"/>
                <w:sz w:val="28"/>
                <w:szCs w:val="28"/>
              </w:rPr>
            </w:pPr>
          </w:p>
          <w:p w:rsidR="00024DDC" w:rsidRDefault="00024DDC" w:rsidP="00024DDC">
            <w:pPr>
              <w:pStyle w:val="a7"/>
              <w:jc w:val="both"/>
              <w:rPr>
                <w:rFonts w:ascii="Times New Roman" w:hAnsi="Times New Roman"/>
                <w:sz w:val="28"/>
                <w:szCs w:val="28"/>
              </w:rPr>
            </w:pPr>
          </w:p>
          <w:p w:rsidR="00024DDC" w:rsidRDefault="00024DDC" w:rsidP="00024DDC">
            <w:pPr>
              <w:pStyle w:val="a7"/>
              <w:jc w:val="both"/>
              <w:rPr>
                <w:rFonts w:ascii="Times New Roman" w:hAnsi="Times New Roman"/>
                <w:sz w:val="28"/>
                <w:szCs w:val="28"/>
              </w:rPr>
            </w:pPr>
          </w:p>
          <w:p w:rsidR="00024DDC" w:rsidRPr="0050573A" w:rsidRDefault="00024DDC" w:rsidP="00024DDC">
            <w:pPr>
              <w:pStyle w:val="a7"/>
              <w:jc w:val="both"/>
              <w:rPr>
                <w:rFonts w:ascii="Times New Roman" w:hAnsi="Times New Roman"/>
                <w:sz w:val="28"/>
                <w:szCs w:val="28"/>
              </w:rPr>
            </w:pP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Администрация</w:t>
            </w:r>
          </w:p>
        </w:tc>
        <w:tc>
          <w:tcPr>
            <w:tcW w:w="193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В течение года</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z w:val="28"/>
                <w:szCs w:val="28"/>
              </w:rPr>
              <w:lastRenderedPageBreak/>
              <w:t>III</w:t>
            </w:r>
          </w:p>
        </w:tc>
        <w:tc>
          <w:tcPr>
            <w:tcW w:w="9031"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pacing w:val="-3"/>
                <w:sz w:val="28"/>
                <w:szCs w:val="28"/>
              </w:rPr>
              <w:t>Мониторинг  качества  обучения</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z w:val="28"/>
                <w:szCs w:val="28"/>
              </w:rPr>
              <w:t>1.</w:t>
            </w:r>
          </w:p>
        </w:tc>
        <w:tc>
          <w:tcPr>
            <w:tcW w:w="24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2"/>
                <w:sz w:val="28"/>
                <w:szCs w:val="28"/>
              </w:rPr>
              <w:t xml:space="preserve">Отслеживание  уровня  </w:t>
            </w:r>
            <w:proofErr w:type="spellStart"/>
            <w:r w:rsidRPr="0050573A">
              <w:rPr>
                <w:rFonts w:ascii="Times New Roman" w:hAnsi="Times New Roman"/>
                <w:color w:val="000000"/>
                <w:spacing w:val="-2"/>
                <w:sz w:val="28"/>
                <w:szCs w:val="28"/>
              </w:rPr>
              <w:t>обученности</w:t>
            </w:r>
            <w:proofErr w:type="spellEnd"/>
            <w:r w:rsidRPr="0050573A">
              <w:rPr>
                <w:rFonts w:ascii="Times New Roman" w:hAnsi="Times New Roman"/>
                <w:color w:val="000000"/>
                <w:spacing w:val="-2"/>
                <w:sz w:val="28"/>
                <w:szCs w:val="28"/>
              </w:rPr>
              <w:t xml:space="preserve">  учащихся  </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Посещение  уроков,  стартовый  контроль, полугодовой  контроль, годовой  контроль,</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сравнительный  анализ</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Администрация</w:t>
            </w:r>
          </w:p>
        </w:tc>
        <w:tc>
          <w:tcPr>
            <w:tcW w:w="193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В течение года</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z w:val="28"/>
                <w:szCs w:val="28"/>
              </w:rPr>
              <w:t>2.</w:t>
            </w:r>
          </w:p>
        </w:tc>
        <w:tc>
          <w:tcPr>
            <w:tcW w:w="24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2"/>
                <w:sz w:val="28"/>
                <w:szCs w:val="28"/>
              </w:rPr>
              <w:t>Качество  знаний  учащихся</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Диагностика  одаренных  детей,  предметные  олимпиады;  конкурсы;   выпускные  экзамены.</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Администрация</w:t>
            </w:r>
          </w:p>
        </w:tc>
        <w:tc>
          <w:tcPr>
            <w:tcW w:w="193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В течение года</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z w:val="28"/>
                <w:szCs w:val="28"/>
              </w:rPr>
              <w:t>3.</w:t>
            </w:r>
          </w:p>
        </w:tc>
        <w:tc>
          <w:tcPr>
            <w:tcW w:w="24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2"/>
                <w:sz w:val="28"/>
                <w:szCs w:val="28"/>
              </w:rPr>
              <w:t>Общая  и  качественная  успеваемость</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Сравнительный  ана</w:t>
            </w:r>
            <w:r>
              <w:rPr>
                <w:rFonts w:ascii="Times New Roman" w:hAnsi="Times New Roman"/>
                <w:color w:val="000000"/>
                <w:spacing w:val="-1"/>
                <w:sz w:val="28"/>
                <w:szCs w:val="28"/>
              </w:rPr>
              <w:t>лиз  итогов  года  и  промежу</w:t>
            </w:r>
            <w:r w:rsidRPr="0050573A">
              <w:rPr>
                <w:rFonts w:ascii="Times New Roman" w:hAnsi="Times New Roman"/>
                <w:color w:val="000000"/>
                <w:spacing w:val="-1"/>
                <w:sz w:val="28"/>
                <w:szCs w:val="28"/>
              </w:rPr>
              <w:t>точных  аттестаций</w:t>
            </w:r>
            <w:proofErr w:type="gramStart"/>
            <w:r w:rsidRPr="0050573A">
              <w:rPr>
                <w:rFonts w:ascii="Times New Roman" w:hAnsi="Times New Roman"/>
                <w:color w:val="000000"/>
                <w:spacing w:val="-1"/>
                <w:sz w:val="28"/>
                <w:szCs w:val="28"/>
              </w:rPr>
              <w:t xml:space="preserve"> :</w:t>
            </w:r>
            <w:proofErr w:type="gramEnd"/>
            <w:r w:rsidRPr="0050573A">
              <w:rPr>
                <w:rFonts w:ascii="Times New Roman" w:hAnsi="Times New Roman"/>
                <w:color w:val="000000"/>
                <w:spacing w:val="-1"/>
                <w:sz w:val="28"/>
                <w:szCs w:val="28"/>
              </w:rPr>
              <w:t xml:space="preserve"> </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 по  предметам;</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 по  классам;</w:t>
            </w:r>
          </w:p>
          <w:p w:rsidR="00024DDC" w:rsidRPr="0050573A" w:rsidRDefault="000B74F7" w:rsidP="00024DDC">
            <w:pPr>
              <w:pStyle w:val="a7"/>
              <w:jc w:val="both"/>
              <w:rPr>
                <w:rFonts w:ascii="Times New Roman" w:hAnsi="Times New Roman"/>
                <w:sz w:val="28"/>
                <w:szCs w:val="28"/>
              </w:rPr>
            </w:pPr>
            <w:r>
              <w:rPr>
                <w:rFonts w:ascii="Times New Roman" w:hAnsi="Times New Roman"/>
                <w:color w:val="000000"/>
                <w:spacing w:val="-1"/>
                <w:sz w:val="28"/>
                <w:szCs w:val="28"/>
              </w:rPr>
              <w:t>- по  уровн</w:t>
            </w:r>
            <w:r w:rsidR="00024DDC" w:rsidRPr="0050573A">
              <w:rPr>
                <w:rFonts w:ascii="Times New Roman" w:hAnsi="Times New Roman"/>
                <w:color w:val="000000"/>
                <w:spacing w:val="-1"/>
                <w:sz w:val="28"/>
                <w:szCs w:val="28"/>
              </w:rPr>
              <w:t>ям  обучения;</w:t>
            </w:r>
          </w:p>
          <w:p w:rsidR="00024DDC" w:rsidRPr="0050573A" w:rsidRDefault="00024DDC" w:rsidP="00024DDC">
            <w:pPr>
              <w:pStyle w:val="a7"/>
              <w:jc w:val="both"/>
              <w:rPr>
                <w:rFonts w:ascii="Times New Roman" w:hAnsi="Times New Roman"/>
                <w:sz w:val="28"/>
                <w:szCs w:val="28"/>
              </w:rPr>
            </w:pPr>
            <w:r>
              <w:rPr>
                <w:rFonts w:ascii="Times New Roman" w:hAnsi="Times New Roman"/>
                <w:color w:val="000000"/>
                <w:spacing w:val="-1"/>
                <w:sz w:val="28"/>
                <w:szCs w:val="28"/>
              </w:rPr>
              <w:t>- по  школе  с  резуль</w:t>
            </w:r>
            <w:r w:rsidRPr="0050573A">
              <w:rPr>
                <w:rFonts w:ascii="Times New Roman" w:hAnsi="Times New Roman"/>
                <w:color w:val="000000"/>
                <w:spacing w:val="-1"/>
                <w:sz w:val="28"/>
                <w:szCs w:val="28"/>
              </w:rPr>
              <w:t>татами  прошлых  лет.</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Отчеты  учителей – предметников  классных  руководителей  по  итогам четверти  и  года.</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Администрация</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 </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 </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 </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 </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 </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 </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 </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 </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Администрация</w:t>
            </w:r>
          </w:p>
        </w:tc>
        <w:tc>
          <w:tcPr>
            <w:tcW w:w="193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В течение года</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 </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 </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 </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 </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 </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 xml:space="preserve">По  итогам </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аттестационных</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периодов</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z w:val="28"/>
                <w:szCs w:val="28"/>
              </w:rPr>
              <w:t>4.</w:t>
            </w:r>
          </w:p>
        </w:tc>
        <w:tc>
          <w:tcPr>
            <w:tcW w:w="24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2"/>
                <w:sz w:val="28"/>
                <w:szCs w:val="28"/>
              </w:rPr>
              <w:t xml:space="preserve">Степень  готовности  учащихся  </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2"/>
                <w:sz w:val="28"/>
                <w:szCs w:val="28"/>
              </w:rPr>
              <w:t xml:space="preserve">1 – го  класса  к  обучению  в  школе </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 xml:space="preserve">Адаптационные  занятия,  исследования  степени  подготовки  </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Зам.  директора  по  УВР,</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логопед</w:t>
            </w:r>
          </w:p>
        </w:tc>
        <w:tc>
          <w:tcPr>
            <w:tcW w:w="193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I</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четверть</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z w:val="28"/>
                <w:szCs w:val="28"/>
              </w:rPr>
              <w:lastRenderedPageBreak/>
              <w:t>5.</w:t>
            </w:r>
          </w:p>
        </w:tc>
        <w:tc>
          <w:tcPr>
            <w:tcW w:w="24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2"/>
                <w:sz w:val="28"/>
                <w:szCs w:val="28"/>
              </w:rPr>
              <w:t>Степень  готовности  выпускников начальной и основной школы к  продолжению  образования</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Срезы  знаний  по  предметам;</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анкетирование,</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 xml:space="preserve">тестирование, </w:t>
            </w:r>
          </w:p>
          <w:p w:rsidR="00024DDC" w:rsidRPr="00E65735" w:rsidRDefault="00024DDC" w:rsidP="00024DDC">
            <w:pPr>
              <w:pStyle w:val="a7"/>
              <w:jc w:val="both"/>
              <w:rPr>
                <w:rFonts w:ascii="Times New Roman" w:hAnsi="Times New Roman"/>
                <w:color w:val="000000"/>
                <w:spacing w:val="-1"/>
                <w:sz w:val="28"/>
                <w:szCs w:val="28"/>
              </w:rPr>
            </w:pPr>
            <w:r w:rsidRPr="0050573A">
              <w:rPr>
                <w:rFonts w:ascii="Times New Roman" w:hAnsi="Times New Roman"/>
                <w:color w:val="000000"/>
                <w:spacing w:val="-1"/>
                <w:sz w:val="28"/>
                <w:szCs w:val="28"/>
              </w:rPr>
              <w:t xml:space="preserve">собеседование, репетиционные экзамены по форме </w:t>
            </w:r>
            <w:r>
              <w:rPr>
                <w:rFonts w:ascii="Times New Roman" w:hAnsi="Times New Roman"/>
                <w:color w:val="000000"/>
                <w:spacing w:val="-1"/>
                <w:sz w:val="28"/>
                <w:szCs w:val="28"/>
              </w:rPr>
              <w:t>ОГЭ</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Зам.  директора  по  УВР,</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руководители МО,</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психолог</w:t>
            </w:r>
          </w:p>
        </w:tc>
        <w:tc>
          <w:tcPr>
            <w:tcW w:w="193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Pr>
                <w:rFonts w:ascii="Times New Roman" w:hAnsi="Times New Roman"/>
                <w:color w:val="000000"/>
                <w:spacing w:val="-3"/>
                <w:sz w:val="28"/>
                <w:szCs w:val="28"/>
                <w:lang w:val="en-US"/>
              </w:rPr>
              <w:t>II</w:t>
            </w:r>
            <w:r>
              <w:rPr>
                <w:rFonts w:ascii="Times New Roman" w:hAnsi="Times New Roman"/>
                <w:color w:val="000000"/>
                <w:spacing w:val="-3"/>
                <w:sz w:val="28"/>
                <w:szCs w:val="28"/>
              </w:rPr>
              <w:t>,</w:t>
            </w:r>
            <w:r>
              <w:rPr>
                <w:rFonts w:ascii="Times New Roman" w:hAnsi="Times New Roman"/>
                <w:color w:val="000000"/>
                <w:spacing w:val="-3"/>
                <w:sz w:val="28"/>
                <w:szCs w:val="28"/>
                <w:lang w:val="en-US"/>
              </w:rPr>
              <w:t xml:space="preserve"> </w:t>
            </w:r>
            <w:r w:rsidRPr="0050573A">
              <w:rPr>
                <w:rFonts w:ascii="Times New Roman" w:hAnsi="Times New Roman"/>
                <w:color w:val="000000"/>
                <w:spacing w:val="-3"/>
                <w:sz w:val="28"/>
                <w:szCs w:val="28"/>
              </w:rPr>
              <w:t>IV</w:t>
            </w:r>
          </w:p>
          <w:p w:rsidR="00024DDC" w:rsidRPr="00024DDC" w:rsidRDefault="00024DDC" w:rsidP="00024DDC">
            <w:pPr>
              <w:pStyle w:val="a7"/>
              <w:jc w:val="both"/>
              <w:rPr>
                <w:rFonts w:ascii="Times New Roman" w:hAnsi="Times New Roman"/>
                <w:sz w:val="28"/>
                <w:szCs w:val="28"/>
                <w:lang w:val="en-US"/>
              </w:rPr>
            </w:pPr>
            <w:r w:rsidRPr="0050573A">
              <w:rPr>
                <w:rFonts w:ascii="Times New Roman" w:hAnsi="Times New Roman"/>
                <w:color w:val="000000"/>
                <w:spacing w:val="-3"/>
                <w:sz w:val="28"/>
                <w:szCs w:val="28"/>
              </w:rPr>
              <w:t>четверт</w:t>
            </w:r>
            <w:r>
              <w:rPr>
                <w:rFonts w:ascii="Times New Roman" w:hAnsi="Times New Roman"/>
                <w:color w:val="000000"/>
                <w:spacing w:val="-3"/>
                <w:sz w:val="28"/>
                <w:szCs w:val="28"/>
              </w:rPr>
              <w:t>и</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pacing w:val="-3"/>
                <w:sz w:val="28"/>
                <w:szCs w:val="28"/>
              </w:rPr>
              <w:t>IV</w:t>
            </w:r>
          </w:p>
        </w:tc>
        <w:tc>
          <w:tcPr>
            <w:tcW w:w="9031"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proofErr w:type="spellStart"/>
            <w:r w:rsidRPr="0050573A">
              <w:rPr>
                <w:rFonts w:ascii="Times New Roman" w:hAnsi="Times New Roman"/>
                <w:bCs/>
                <w:color w:val="000000"/>
                <w:spacing w:val="-3"/>
                <w:sz w:val="28"/>
                <w:szCs w:val="28"/>
              </w:rPr>
              <w:t>Профориентационная</w:t>
            </w:r>
            <w:proofErr w:type="spellEnd"/>
            <w:r w:rsidRPr="0050573A">
              <w:rPr>
                <w:rFonts w:ascii="Times New Roman" w:hAnsi="Times New Roman"/>
                <w:bCs/>
                <w:color w:val="000000"/>
                <w:spacing w:val="-3"/>
                <w:sz w:val="28"/>
                <w:szCs w:val="28"/>
              </w:rPr>
              <w:t>  работа</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z w:val="28"/>
                <w:szCs w:val="28"/>
              </w:rPr>
              <w:t>1.</w:t>
            </w:r>
          </w:p>
        </w:tc>
        <w:tc>
          <w:tcPr>
            <w:tcW w:w="24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proofErr w:type="spellStart"/>
            <w:r w:rsidRPr="0050573A">
              <w:rPr>
                <w:rFonts w:ascii="Times New Roman" w:hAnsi="Times New Roman"/>
                <w:color w:val="000000"/>
                <w:spacing w:val="-2"/>
                <w:sz w:val="28"/>
                <w:szCs w:val="28"/>
              </w:rPr>
              <w:t>Предпрофильная</w:t>
            </w:r>
            <w:proofErr w:type="spellEnd"/>
            <w:r w:rsidRPr="0050573A">
              <w:rPr>
                <w:rFonts w:ascii="Times New Roman" w:hAnsi="Times New Roman"/>
                <w:color w:val="000000"/>
                <w:spacing w:val="-2"/>
                <w:sz w:val="28"/>
                <w:szCs w:val="28"/>
              </w:rPr>
              <w:t>  ориентация  учащихся  9  класса</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Ориентационные  и  элективные  курсы  по  выбору,  анкетирование  учащихся  и  их  родителей.</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Администрация</w:t>
            </w:r>
          </w:p>
        </w:tc>
        <w:tc>
          <w:tcPr>
            <w:tcW w:w="193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ежегодно</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z w:val="28"/>
                <w:szCs w:val="28"/>
              </w:rPr>
              <w:t>2.</w:t>
            </w:r>
          </w:p>
        </w:tc>
        <w:tc>
          <w:tcPr>
            <w:tcW w:w="24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2"/>
                <w:sz w:val="28"/>
                <w:szCs w:val="28"/>
              </w:rPr>
              <w:t>Диагностика профессиональной направленности личности</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 xml:space="preserve">Тестирование </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Социальный педагог</w:t>
            </w:r>
          </w:p>
        </w:tc>
        <w:tc>
          <w:tcPr>
            <w:tcW w:w="193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ежегодно</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z w:val="28"/>
                <w:szCs w:val="28"/>
              </w:rPr>
              <w:t>3.</w:t>
            </w:r>
          </w:p>
        </w:tc>
        <w:tc>
          <w:tcPr>
            <w:tcW w:w="24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2"/>
                <w:sz w:val="28"/>
                <w:szCs w:val="28"/>
              </w:rPr>
              <w:t>Трудоустройство  выпускников</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Сопоставительный  анализ  поступления</w:t>
            </w:r>
            <w:proofErr w:type="gramStart"/>
            <w:r w:rsidRPr="0050573A">
              <w:rPr>
                <w:rFonts w:ascii="Times New Roman" w:hAnsi="Times New Roman"/>
                <w:color w:val="000000"/>
                <w:spacing w:val="-1"/>
                <w:sz w:val="28"/>
                <w:szCs w:val="28"/>
              </w:rPr>
              <w:t xml:space="preserve"> :</w:t>
            </w:r>
            <w:proofErr w:type="gramEnd"/>
          </w:p>
          <w:p w:rsidR="00024DDC" w:rsidRPr="0050573A" w:rsidRDefault="00024DDC" w:rsidP="00024DDC">
            <w:pPr>
              <w:pStyle w:val="a7"/>
              <w:jc w:val="both"/>
              <w:rPr>
                <w:rFonts w:ascii="Times New Roman" w:hAnsi="Times New Roman"/>
                <w:sz w:val="28"/>
                <w:szCs w:val="28"/>
              </w:rPr>
            </w:pPr>
            <w:r>
              <w:rPr>
                <w:rFonts w:ascii="Times New Roman" w:hAnsi="Times New Roman"/>
                <w:color w:val="000000"/>
                <w:spacing w:val="-1"/>
                <w:sz w:val="28"/>
                <w:szCs w:val="28"/>
              </w:rPr>
              <w:t>-  в  колледжи</w:t>
            </w:r>
            <w:r w:rsidRPr="0050573A">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С</w:t>
            </w:r>
            <w:r w:rsidRPr="0050573A">
              <w:rPr>
                <w:rFonts w:ascii="Times New Roman" w:hAnsi="Times New Roman"/>
                <w:color w:val="000000"/>
                <w:spacing w:val="-1"/>
                <w:sz w:val="28"/>
                <w:szCs w:val="28"/>
              </w:rPr>
              <w:t>СУЗы</w:t>
            </w:r>
            <w:proofErr w:type="spellEnd"/>
            <w:r w:rsidRPr="0050573A">
              <w:rPr>
                <w:rFonts w:ascii="Times New Roman" w:hAnsi="Times New Roman"/>
                <w:color w:val="000000"/>
                <w:spacing w:val="-1"/>
                <w:sz w:val="28"/>
                <w:szCs w:val="28"/>
              </w:rPr>
              <w:t>, </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  по  направлениям</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(специальностям)</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 xml:space="preserve">Администрация  </w:t>
            </w:r>
          </w:p>
        </w:tc>
        <w:tc>
          <w:tcPr>
            <w:tcW w:w="193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Август –</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сентябрь</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z w:val="28"/>
                <w:szCs w:val="28"/>
              </w:rPr>
              <w:t>V</w:t>
            </w:r>
          </w:p>
        </w:tc>
        <w:tc>
          <w:tcPr>
            <w:tcW w:w="9031"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pacing w:val="-2"/>
                <w:sz w:val="28"/>
                <w:szCs w:val="28"/>
              </w:rPr>
              <w:t> Мониторинг  качества  воспитания</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z w:val="28"/>
                <w:szCs w:val="28"/>
              </w:rPr>
              <w:t>1.</w:t>
            </w:r>
          </w:p>
        </w:tc>
        <w:tc>
          <w:tcPr>
            <w:tcW w:w="24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2"/>
                <w:sz w:val="28"/>
                <w:szCs w:val="28"/>
              </w:rPr>
              <w:t xml:space="preserve">Уровень  воспитанности  учащихся  </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Анкетирование  учащихся,  родителей,  классных  руководителей</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Зам.  директора  по  ВР</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 </w:t>
            </w:r>
          </w:p>
        </w:tc>
        <w:tc>
          <w:tcPr>
            <w:tcW w:w="193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Февраль</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z w:val="28"/>
                <w:szCs w:val="28"/>
              </w:rPr>
              <w:t>2.</w:t>
            </w:r>
          </w:p>
        </w:tc>
        <w:tc>
          <w:tcPr>
            <w:tcW w:w="24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2"/>
                <w:sz w:val="28"/>
                <w:szCs w:val="28"/>
              </w:rPr>
              <w:t>Мониторинг  здоровья</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 xml:space="preserve">Президентские  состязания,  ведение  «Паспортов  здоровья», диспансеризация  </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Администрация,</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медсестра</w:t>
            </w:r>
          </w:p>
        </w:tc>
        <w:tc>
          <w:tcPr>
            <w:tcW w:w="193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ежегодно</w:t>
            </w:r>
          </w:p>
        </w:tc>
      </w:tr>
      <w:tr w:rsidR="00024DDC" w:rsidRPr="0050573A" w:rsidTr="00024DDC">
        <w:trPr>
          <w:trHeight w:val="298"/>
          <w:tblHeader/>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bCs/>
                <w:color w:val="000000"/>
                <w:sz w:val="28"/>
                <w:szCs w:val="28"/>
              </w:rPr>
              <w:t>3.</w:t>
            </w:r>
          </w:p>
        </w:tc>
        <w:tc>
          <w:tcPr>
            <w:tcW w:w="24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2"/>
                <w:sz w:val="28"/>
                <w:szCs w:val="28"/>
              </w:rPr>
              <w:t>Результативность  участия  школьников  на  различных  видах  соревнований  и  конкурсов</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Спортивные  соревнования,</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1"/>
                <w:sz w:val="28"/>
                <w:szCs w:val="28"/>
              </w:rPr>
              <w:t>творческие  и  исследовательские  конкурсы,  КТД</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Зам.  директора  по  ВР</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 </w:t>
            </w:r>
          </w:p>
        </w:tc>
        <w:tc>
          <w:tcPr>
            <w:tcW w:w="193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В течение</w:t>
            </w:r>
          </w:p>
          <w:p w:rsidR="00024DDC" w:rsidRPr="0050573A" w:rsidRDefault="00024DDC" w:rsidP="00024DDC">
            <w:pPr>
              <w:pStyle w:val="a7"/>
              <w:jc w:val="both"/>
              <w:rPr>
                <w:rFonts w:ascii="Times New Roman" w:hAnsi="Times New Roman"/>
                <w:sz w:val="28"/>
                <w:szCs w:val="28"/>
              </w:rPr>
            </w:pPr>
            <w:r w:rsidRPr="0050573A">
              <w:rPr>
                <w:rFonts w:ascii="Times New Roman" w:hAnsi="Times New Roman"/>
                <w:color w:val="000000"/>
                <w:spacing w:val="-3"/>
                <w:sz w:val="28"/>
                <w:szCs w:val="28"/>
              </w:rPr>
              <w:t>года</w:t>
            </w:r>
          </w:p>
        </w:tc>
      </w:tr>
    </w:tbl>
    <w:p w:rsidR="00024DDC" w:rsidRDefault="00024DDC" w:rsidP="006F4812">
      <w:pPr>
        <w:spacing w:after="0" w:line="240" w:lineRule="auto"/>
        <w:jc w:val="both"/>
      </w:pPr>
    </w:p>
    <w:sectPr w:rsidR="00024DDC" w:rsidSect="00B0005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715" w:rsidRDefault="00D16715" w:rsidP="006F4812">
      <w:pPr>
        <w:spacing w:after="0" w:line="240" w:lineRule="auto"/>
      </w:pPr>
      <w:r>
        <w:separator/>
      </w:r>
    </w:p>
  </w:endnote>
  <w:endnote w:type="continuationSeparator" w:id="0">
    <w:p w:rsidR="00D16715" w:rsidRDefault="00D16715" w:rsidP="006F4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7938"/>
      <w:docPartObj>
        <w:docPartGallery w:val="Page Numbers (Bottom of Page)"/>
        <w:docPartUnique/>
      </w:docPartObj>
    </w:sdtPr>
    <w:sdtContent>
      <w:p w:rsidR="00024DDC" w:rsidRDefault="006142F1">
        <w:pPr>
          <w:pStyle w:val="a5"/>
          <w:jc w:val="right"/>
        </w:pPr>
        <w:fldSimple w:instr=" PAGE   \* MERGEFORMAT ">
          <w:r w:rsidR="00754DA2">
            <w:rPr>
              <w:noProof/>
            </w:rPr>
            <w:t>1</w:t>
          </w:r>
        </w:fldSimple>
      </w:p>
    </w:sdtContent>
  </w:sdt>
  <w:p w:rsidR="00024DDC" w:rsidRDefault="00024D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715" w:rsidRDefault="00D16715" w:rsidP="006F4812">
      <w:pPr>
        <w:spacing w:after="0" w:line="240" w:lineRule="auto"/>
      </w:pPr>
      <w:r>
        <w:separator/>
      </w:r>
    </w:p>
  </w:footnote>
  <w:footnote w:type="continuationSeparator" w:id="0">
    <w:p w:rsidR="00D16715" w:rsidRDefault="00D16715" w:rsidP="006F48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7C450B"/>
    <w:rsid w:val="00012436"/>
    <w:rsid w:val="00024DDC"/>
    <w:rsid w:val="00030BCD"/>
    <w:rsid w:val="000B74F7"/>
    <w:rsid w:val="001173B6"/>
    <w:rsid w:val="002135E5"/>
    <w:rsid w:val="00285731"/>
    <w:rsid w:val="00312509"/>
    <w:rsid w:val="006142F1"/>
    <w:rsid w:val="006A7339"/>
    <w:rsid w:val="006F4812"/>
    <w:rsid w:val="00754DA2"/>
    <w:rsid w:val="007C450B"/>
    <w:rsid w:val="00881EBD"/>
    <w:rsid w:val="00A43BCF"/>
    <w:rsid w:val="00A83F42"/>
    <w:rsid w:val="00B0005D"/>
    <w:rsid w:val="00D16715"/>
    <w:rsid w:val="00D9411F"/>
    <w:rsid w:val="00DF1116"/>
    <w:rsid w:val="00DF4DA8"/>
    <w:rsid w:val="00E24D03"/>
    <w:rsid w:val="00E60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0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481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F4812"/>
  </w:style>
  <w:style w:type="paragraph" w:styleId="a5">
    <w:name w:val="footer"/>
    <w:basedOn w:val="a"/>
    <w:link w:val="a6"/>
    <w:uiPriority w:val="99"/>
    <w:unhideWhenUsed/>
    <w:rsid w:val="006F48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4812"/>
  </w:style>
  <w:style w:type="paragraph" w:styleId="a7">
    <w:name w:val="No Spacing"/>
    <w:link w:val="a8"/>
    <w:uiPriority w:val="99"/>
    <w:qFormat/>
    <w:rsid w:val="00024DDC"/>
    <w:pPr>
      <w:spacing w:after="0" w:line="240" w:lineRule="auto"/>
    </w:pPr>
    <w:rPr>
      <w:rFonts w:ascii="Calibri" w:eastAsia="Times New Roman" w:hAnsi="Calibri" w:cs="Times New Roman"/>
    </w:rPr>
  </w:style>
  <w:style w:type="character" w:customStyle="1" w:styleId="a8">
    <w:name w:val="Без интервала Знак"/>
    <w:link w:val="a7"/>
    <w:uiPriority w:val="99"/>
    <w:locked/>
    <w:rsid w:val="00024DD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4581</Words>
  <Characters>26113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2017-02-25T10:07:00Z</cp:lastPrinted>
  <dcterms:created xsi:type="dcterms:W3CDTF">2016-10-02T13:16:00Z</dcterms:created>
  <dcterms:modified xsi:type="dcterms:W3CDTF">2017-02-25T10:08:00Z</dcterms:modified>
</cp:coreProperties>
</file>